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45F62993" w:rsidR="00743231" w:rsidRDefault="00294A04" w:rsidP="006B2936">
      <w:pPr>
        <w:pStyle w:val="Body"/>
        <w:spacing w:after="0" w:line="240" w:lineRule="auto"/>
        <w:jc w:val="center"/>
        <w:rPr>
          <w:b/>
          <w:bCs/>
          <w:color w:val="1F497D"/>
          <w:sz w:val="32"/>
          <w:szCs w:val="32"/>
          <w:u w:color="1F497D"/>
        </w:rPr>
      </w:pPr>
      <w:bookmarkStart w:id="0" w:name="_GoBack"/>
      <w:bookmarkEnd w:id="0"/>
      <w:r>
        <w:rPr>
          <w:b/>
          <w:bCs/>
          <w:color w:val="1F497D"/>
          <w:sz w:val="32"/>
          <w:szCs w:val="32"/>
          <w:u w:color="1F497D"/>
        </w:rPr>
        <w:t>Programme</w:t>
      </w:r>
      <w:r w:rsidR="005D29FA">
        <w:rPr>
          <w:b/>
          <w:bCs/>
          <w:color w:val="1F497D"/>
          <w:sz w:val="32"/>
          <w:szCs w:val="32"/>
          <w:u w:color="1F497D"/>
        </w:rPr>
        <w:t xml:space="preserve"> </w:t>
      </w:r>
      <w:r w:rsidR="001B20D7">
        <w:rPr>
          <w:b/>
          <w:bCs/>
          <w:color w:val="1F497D"/>
          <w:sz w:val="32"/>
          <w:szCs w:val="32"/>
          <w:u w:color="1F497D"/>
        </w:rPr>
        <w:t>Analyst</w:t>
      </w:r>
    </w:p>
    <w:p w14:paraId="70ADBBC0" w14:textId="77777777" w:rsidR="00E444EC" w:rsidRDefault="00E444EC" w:rsidP="006B2936">
      <w:pPr>
        <w:pStyle w:val="Body"/>
        <w:spacing w:after="0" w:line="240" w:lineRule="auto"/>
        <w:jc w:val="center"/>
        <w:rPr>
          <w:color w:val="244061"/>
          <w:sz w:val="24"/>
          <w:szCs w:val="24"/>
          <w:u w:color="244061"/>
        </w:rPr>
      </w:pPr>
    </w:p>
    <w:p w14:paraId="3322E79E" w14:textId="79243549" w:rsidR="00732422" w:rsidRDefault="006A4AF8" w:rsidP="006B2936">
      <w:pPr>
        <w:pStyle w:val="Body"/>
        <w:spacing w:after="0" w:line="240"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D9538F">
        <w:rPr>
          <w:b/>
          <w:bCs/>
          <w:color w:val="244061"/>
          <w:sz w:val="24"/>
          <w:szCs w:val="24"/>
          <w:u w:color="244061"/>
        </w:rPr>
        <w:t xml:space="preserve">Programme </w:t>
      </w:r>
      <w:r w:rsidR="00F313EC">
        <w:rPr>
          <w:b/>
          <w:bCs/>
          <w:color w:val="244061"/>
          <w:sz w:val="24"/>
          <w:szCs w:val="24"/>
          <w:u w:color="244061"/>
        </w:rPr>
        <w:t>Analyst</w:t>
      </w:r>
      <w:r w:rsidR="005253A2" w:rsidRPr="005253A2">
        <w:rPr>
          <w:b/>
          <w:bCs/>
          <w:color w:val="244061"/>
          <w:sz w:val="24"/>
          <w:szCs w:val="24"/>
          <w:u w:color="244061"/>
        </w:rPr>
        <w:t xml:space="preserve"> </w:t>
      </w:r>
      <w:r w:rsidR="005253A2">
        <w:rPr>
          <w:b/>
          <w:bCs/>
          <w:color w:val="244061"/>
          <w:sz w:val="24"/>
          <w:szCs w:val="24"/>
          <w:u w:color="244061"/>
        </w:rPr>
        <w:t>– TLS Spotlight</w:t>
      </w:r>
    </w:p>
    <w:p w14:paraId="4339820F" w14:textId="2520741F" w:rsidR="00743231" w:rsidRPr="00F313EC" w:rsidRDefault="00732422" w:rsidP="006B2936">
      <w:pPr>
        <w:pStyle w:val="Body"/>
        <w:spacing w:after="0" w:line="240" w:lineRule="auto"/>
        <w:rPr>
          <w:b/>
          <w:bCs/>
          <w:color w:val="244061"/>
          <w:sz w:val="24"/>
          <w:szCs w:val="24"/>
          <w:u w:color="244061"/>
        </w:rPr>
      </w:pPr>
      <w:r w:rsidRPr="00F313EC">
        <w:rPr>
          <w:b/>
          <w:bCs/>
          <w:color w:val="244061"/>
          <w:sz w:val="24"/>
          <w:szCs w:val="24"/>
          <w:u w:color="244061"/>
        </w:rPr>
        <w:t>Level:</w:t>
      </w:r>
      <w:r w:rsidRPr="00F313EC">
        <w:rPr>
          <w:b/>
          <w:bCs/>
          <w:color w:val="244061"/>
          <w:sz w:val="24"/>
          <w:szCs w:val="24"/>
          <w:u w:color="244061"/>
        </w:rPr>
        <w:tab/>
      </w:r>
      <w:r w:rsidR="003D237F" w:rsidRPr="00F313EC">
        <w:rPr>
          <w:b/>
          <w:bCs/>
          <w:color w:val="244061"/>
          <w:sz w:val="24"/>
          <w:szCs w:val="24"/>
          <w:u w:color="244061"/>
        </w:rPr>
        <w:tab/>
        <w:t xml:space="preserve">            </w:t>
      </w:r>
      <w:r w:rsidR="00364FB9" w:rsidRPr="00F313EC">
        <w:rPr>
          <w:b/>
          <w:bCs/>
          <w:color w:val="244061"/>
          <w:sz w:val="24"/>
          <w:szCs w:val="24"/>
          <w:u w:color="244061"/>
        </w:rPr>
        <w:tab/>
      </w:r>
      <w:r w:rsidR="00364FB9" w:rsidRPr="00F313EC">
        <w:rPr>
          <w:b/>
          <w:bCs/>
          <w:color w:val="244061"/>
          <w:sz w:val="24"/>
          <w:szCs w:val="24"/>
          <w:u w:color="244061"/>
        </w:rPr>
        <w:tab/>
      </w:r>
      <w:r w:rsidR="00364FB9" w:rsidRPr="00F313EC">
        <w:rPr>
          <w:b/>
          <w:bCs/>
          <w:color w:val="244061"/>
          <w:sz w:val="24"/>
          <w:szCs w:val="24"/>
          <w:u w:color="244061"/>
        </w:rPr>
        <w:tab/>
      </w:r>
      <w:r w:rsidR="00186330">
        <w:rPr>
          <w:b/>
          <w:bCs/>
          <w:color w:val="244061"/>
          <w:sz w:val="24"/>
          <w:szCs w:val="24"/>
          <w:u w:color="244061"/>
        </w:rPr>
        <w:t>NO-B</w:t>
      </w:r>
    </w:p>
    <w:p w14:paraId="74610C93" w14:textId="77777777" w:rsidR="00C140CC" w:rsidRDefault="00732422" w:rsidP="006B2936">
      <w:pPr>
        <w:pStyle w:val="Body"/>
        <w:spacing w:after="0" w:line="240" w:lineRule="auto"/>
        <w:rPr>
          <w:b/>
          <w:bCs/>
          <w:color w:val="244061"/>
          <w:sz w:val="24"/>
          <w:szCs w:val="24"/>
          <w:u w:color="244061"/>
        </w:rPr>
      </w:pPr>
      <w:r w:rsidRPr="00F313EC">
        <w:rPr>
          <w:b/>
          <w:bCs/>
          <w:color w:val="244061"/>
          <w:sz w:val="24"/>
          <w:szCs w:val="24"/>
          <w:u w:color="244061"/>
        </w:rPr>
        <w:t>Position Number</w:t>
      </w:r>
      <w:r w:rsidR="006A4AF8" w:rsidRPr="00F313EC">
        <w:rPr>
          <w:b/>
          <w:bCs/>
          <w:color w:val="244061"/>
          <w:sz w:val="24"/>
          <w:szCs w:val="24"/>
          <w:u w:color="244061"/>
        </w:rPr>
        <w:t>:</w:t>
      </w:r>
      <w:r w:rsidR="00484BDF">
        <w:rPr>
          <w:b/>
          <w:bCs/>
          <w:color w:val="244061"/>
          <w:sz w:val="24"/>
          <w:szCs w:val="24"/>
          <w:u w:color="244061"/>
        </w:rPr>
        <w:tab/>
      </w:r>
      <w:r w:rsidR="00484BDF">
        <w:rPr>
          <w:b/>
          <w:bCs/>
          <w:color w:val="244061"/>
          <w:sz w:val="24"/>
          <w:szCs w:val="24"/>
          <w:u w:color="244061"/>
        </w:rPr>
        <w:tab/>
      </w:r>
      <w:r w:rsidR="00484BDF">
        <w:rPr>
          <w:b/>
          <w:bCs/>
          <w:color w:val="244061"/>
          <w:sz w:val="24"/>
          <w:szCs w:val="24"/>
          <w:u w:color="244061"/>
        </w:rPr>
        <w:tab/>
        <w:t>00149958</w:t>
      </w:r>
      <w:r w:rsidR="00C140CC">
        <w:rPr>
          <w:b/>
          <w:bCs/>
          <w:color w:val="244061"/>
          <w:sz w:val="24"/>
          <w:szCs w:val="24"/>
          <w:u w:color="244061"/>
        </w:rPr>
        <w:t xml:space="preserve"> </w:t>
      </w:r>
    </w:p>
    <w:p w14:paraId="05174800" w14:textId="77777777" w:rsidR="005B5BF9" w:rsidRDefault="006A4AF8" w:rsidP="006B2936">
      <w:pPr>
        <w:pStyle w:val="Body"/>
        <w:spacing w:after="0" w:line="240" w:lineRule="auto"/>
        <w:rPr>
          <w:b/>
          <w:bCs/>
          <w:color w:val="244061"/>
          <w:sz w:val="24"/>
          <w:szCs w:val="24"/>
          <w:u w:color="244061"/>
        </w:rPr>
      </w:pPr>
      <w:r w:rsidRPr="00F313EC">
        <w:rPr>
          <w:b/>
          <w:bCs/>
          <w:color w:val="244061"/>
          <w:sz w:val="24"/>
          <w:szCs w:val="24"/>
          <w:u w:color="244061"/>
        </w:rPr>
        <w:t>Location:</w:t>
      </w:r>
      <w:r w:rsidRPr="00F313EC">
        <w:rPr>
          <w:b/>
          <w:bCs/>
          <w:color w:val="244061"/>
          <w:sz w:val="24"/>
          <w:szCs w:val="24"/>
          <w:u w:color="244061"/>
        </w:rPr>
        <w:tab/>
      </w:r>
      <w:r w:rsidRPr="00F313EC">
        <w:rPr>
          <w:b/>
          <w:bCs/>
          <w:color w:val="244061"/>
          <w:sz w:val="24"/>
          <w:szCs w:val="24"/>
          <w:u w:color="244061"/>
        </w:rPr>
        <w:tab/>
      </w:r>
      <w:r w:rsidRPr="00F313EC">
        <w:rPr>
          <w:b/>
          <w:bCs/>
          <w:color w:val="244061"/>
          <w:sz w:val="24"/>
          <w:szCs w:val="24"/>
          <w:u w:color="244061"/>
        </w:rPr>
        <w:tab/>
      </w:r>
      <w:r w:rsidRPr="00F313EC">
        <w:rPr>
          <w:b/>
          <w:bCs/>
          <w:color w:val="244061"/>
          <w:sz w:val="24"/>
          <w:szCs w:val="24"/>
          <w:u w:color="244061"/>
        </w:rPr>
        <w:tab/>
      </w:r>
      <w:r w:rsidR="005B5BF9">
        <w:rPr>
          <w:b/>
          <w:bCs/>
          <w:color w:val="244061"/>
          <w:sz w:val="24"/>
          <w:szCs w:val="24"/>
          <w:u w:color="244061"/>
        </w:rPr>
        <w:t>Dili</w:t>
      </w:r>
      <w:r w:rsidR="00E444EC" w:rsidRPr="00F313EC">
        <w:rPr>
          <w:b/>
          <w:bCs/>
          <w:color w:val="244061"/>
          <w:sz w:val="24"/>
          <w:szCs w:val="24"/>
          <w:u w:color="244061"/>
        </w:rPr>
        <w:t xml:space="preserve">, </w:t>
      </w:r>
      <w:r w:rsidR="005B5BF9">
        <w:rPr>
          <w:b/>
          <w:bCs/>
          <w:color w:val="244061"/>
          <w:sz w:val="24"/>
          <w:szCs w:val="24"/>
          <w:u w:color="244061"/>
        </w:rPr>
        <w:t xml:space="preserve">Timor </w:t>
      </w:r>
      <w:proofErr w:type="spellStart"/>
      <w:r w:rsidR="005B5BF9">
        <w:rPr>
          <w:b/>
          <w:bCs/>
          <w:color w:val="244061"/>
          <w:sz w:val="24"/>
          <w:szCs w:val="24"/>
          <w:u w:color="244061"/>
        </w:rPr>
        <w:t>Leste</w:t>
      </w:r>
      <w:proofErr w:type="spellEnd"/>
      <w:r w:rsidR="005B5BF9">
        <w:rPr>
          <w:b/>
          <w:bCs/>
          <w:color w:val="244061"/>
          <w:sz w:val="24"/>
          <w:szCs w:val="24"/>
          <w:u w:color="244061"/>
        </w:rPr>
        <w:t xml:space="preserve"> </w:t>
      </w:r>
    </w:p>
    <w:p w14:paraId="666E4671" w14:textId="6931E045" w:rsidR="00743231" w:rsidRPr="00F313EC" w:rsidRDefault="006A4AF8" w:rsidP="006B2936">
      <w:pPr>
        <w:pStyle w:val="Body"/>
        <w:spacing w:after="0" w:line="240" w:lineRule="auto"/>
        <w:rPr>
          <w:b/>
          <w:bCs/>
          <w:color w:val="244061"/>
          <w:sz w:val="24"/>
          <w:szCs w:val="24"/>
          <w:u w:color="244061"/>
        </w:rPr>
      </w:pPr>
      <w:r w:rsidRPr="00F313EC">
        <w:rPr>
          <w:b/>
          <w:bCs/>
          <w:color w:val="244061"/>
          <w:sz w:val="24"/>
          <w:szCs w:val="24"/>
          <w:u w:color="244061"/>
        </w:rPr>
        <w:t>Full/Part time:</w:t>
      </w:r>
      <w:r w:rsidRPr="00F313EC">
        <w:rPr>
          <w:b/>
          <w:bCs/>
          <w:color w:val="244061"/>
          <w:sz w:val="24"/>
          <w:szCs w:val="24"/>
          <w:u w:color="244061"/>
        </w:rPr>
        <w:tab/>
      </w:r>
      <w:r w:rsidRPr="00F313EC">
        <w:rPr>
          <w:b/>
          <w:bCs/>
          <w:color w:val="244061"/>
          <w:sz w:val="24"/>
          <w:szCs w:val="24"/>
          <w:u w:color="244061"/>
        </w:rPr>
        <w:tab/>
      </w:r>
      <w:r w:rsidRPr="00F313EC">
        <w:rPr>
          <w:b/>
          <w:bCs/>
          <w:color w:val="244061"/>
          <w:sz w:val="24"/>
          <w:szCs w:val="24"/>
          <w:u w:color="244061"/>
        </w:rPr>
        <w:tab/>
        <w:t>Full-Time</w:t>
      </w:r>
    </w:p>
    <w:p w14:paraId="2F915D54" w14:textId="3C974941" w:rsidR="00743231" w:rsidRPr="00F313EC" w:rsidRDefault="00732422" w:rsidP="006B2936">
      <w:pPr>
        <w:pStyle w:val="Body"/>
        <w:spacing w:after="0" w:line="240" w:lineRule="auto"/>
        <w:rPr>
          <w:b/>
          <w:bCs/>
          <w:color w:val="244061"/>
          <w:sz w:val="24"/>
          <w:szCs w:val="24"/>
          <w:u w:color="244061"/>
        </w:rPr>
      </w:pPr>
      <w:r w:rsidRPr="00F313EC">
        <w:rPr>
          <w:b/>
          <w:bCs/>
          <w:color w:val="244061"/>
          <w:sz w:val="24"/>
          <w:szCs w:val="24"/>
          <w:u w:color="244061"/>
        </w:rPr>
        <w:t>Fixed term</w:t>
      </w:r>
      <w:r w:rsidR="006A4AF8" w:rsidRPr="00F313EC">
        <w:rPr>
          <w:b/>
          <w:bCs/>
          <w:color w:val="244061"/>
          <w:sz w:val="24"/>
          <w:szCs w:val="24"/>
          <w:u w:color="244061"/>
        </w:rPr>
        <w:t xml:space="preserve">/Temporary: </w:t>
      </w:r>
      <w:r w:rsidR="006A4AF8" w:rsidRPr="00F313EC">
        <w:rPr>
          <w:b/>
          <w:bCs/>
          <w:color w:val="244061"/>
          <w:sz w:val="24"/>
          <w:szCs w:val="24"/>
          <w:u w:color="244061"/>
        </w:rPr>
        <w:tab/>
      </w:r>
      <w:r w:rsidR="006A4AF8" w:rsidRPr="00F313EC">
        <w:rPr>
          <w:b/>
          <w:bCs/>
          <w:color w:val="244061"/>
          <w:sz w:val="24"/>
          <w:szCs w:val="24"/>
          <w:u w:color="244061"/>
        </w:rPr>
        <w:tab/>
      </w:r>
      <w:r w:rsidR="00203424" w:rsidRPr="00F313EC">
        <w:rPr>
          <w:b/>
          <w:bCs/>
          <w:color w:val="244061"/>
          <w:sz w:val="24"/>
          <w:szCs w:val="24"/>
          <w:u w:color="244061"/>
        </w:rPr>
        <w:t>Fixed Term</w:t>
      </w:r>
    </w:p>
    <w:p w14:paraId="76B63827" w14:textId="08621D6C" w:rsidR="00743231" w:rsidRPr="00F313EC" w:rsidRDefault="006A4AF8" w:rsidP="006B2936">
      <w:pPr>
        <w:pStyle w:val="Body"/>
        <w:spacing w:after="0" w:line="240" w:lineRule="auto"/>
        <w:rPr>
          <w:b/>
          <w:bCs/>
          <w:color w:val="244061"/>
          <w:sz w:val="24"/>
          <w:szCs w:val="24"/>
          <w:u w:color="244061"/>
        </w:rPr>
      </w:pPr>
      <w:r w:rsidRPr="00F313EC">
        <w:rPr>
          <w:b/>
          <w:bCs/>
          <w:color w:val="244061"/>
          <w:sz w:val="24"/>
          <w:szCs w:val="24"/>
          <w:u w:color="244061"/>
        </w:rPr>
        <w:t>Rotational/Non Rotational:</w:t>
      </w:r>
      <w:r w:rsidRPr="00F313EC">
        <w:rPr>
          <w:b/>
          <w:bCs/>
          <w:color w:val="244061"/>
          <w:sz w:val="24"/>
          <w:szCs w:val="24"/>
          <w:u w:color="244061"/>
        </w:rPr>
        <w:tab/>
      </w:r>
      <w:r w:rsidR="000C5AEC" w:rsidRPr="00F313EC">
        <w:rPr>
          <w:b/>
          <w:bCs/>
          <w:color w:val="244061"/>
          <w:sz w:val="24"/>
          <w:szCs w:val="24"/>
          <w:u w:color="244061"/>
        </w:rPr>
        <w:t xml:space="preserve">             </w:t>
      </w:r>
      <w:r w:rsidRPr="00F313EC">
        <w:rPr>
          <w:b/>
          <w:bCs/>
          <w:color w:val="244061"/>
          <w:sz w:val="24"/>
          <w:szCs w:val="24"/>
          <w:u w:color="244061"/>
        </w:rPr>
        <w:t>Non-Rotational</w:t>
      </w:r>
    </w:p>
    <w:p w14:paraId="47952BCD" w14:textId="3B520380" w:rsidR="00743231" w:rsidRDefault="006A4AF8" w:rsidP="006B2936">
      <w:pPr>
        <w:pStyle w:val="Body"/>
        <w:spacing w:after="0" w:line="240" w:lineRule="auto"/>
        <w:rPr>
          <w:b/>
          <w:bCs/>
          <w:color w:val="244061"/>
          <w:sz w:val="24"/>
          <w:szCs w:val="24"/>
          <w:u w:color="244061"/>
        </w:rPr>
      </w:pPr>
      <w:r w:rsidRPr="00F313EC">
        <w:rPr>
          <w:b/>
          <w:bCs/>
          <w:color w:val="244061"/>
          <w:sz w:val="24"/>
          <w:szCs w:val="24"/>
          <w:u w:color="244061"/>
        </w:rPr>
        <w:t>Duration: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E444EC">
        <w:rPr>
          <w:b/>
          <w:bCs/>
          <w:color w:val="244061"/>
          <w:sz w:val="24"/>
          <w:szCs w:val="24"/>
          <w:u w:color="244061"/>
        </w:rPr>
        <w:t>One year (renewable)</w:t>
      </w:r>
    </w:p>
    <w:p w14:paraId="40BE2639" w14:textId="77777777" w:rsidR="00743231" w:rsidRDefault="00743231" w:rsidP="006B2936">
      <w:pPr>
        <w:pStyle w:val="Body"/>
        <w:spacing w:after="0" w:line="240" w:lineRule="auto"/>
        <w:rPr>
          <w:sz w:val="24"/>
          <w:szCs w:val="24"/>
        </w:rPr>
      </w:pPr>
    </w:p>
    <w:p w14:paraId="01093E6F" w14:textId="77777777" w:rsidR="000E6769" w:rsidRDefault="000E6769" w:rsidP="000E6769">
      <w:pPr>
        <w:pStyle w:val="Body"/>
        <w:spacing w:after="0" w:line="240" w:lineRule="auto"/>
        <w:rPr>
          <w:b/>
          <w:bCs/>
          <w:color w:val="244061"/>
          <w:sz w:val="24"/>
          <w:szCs w:val="24"/>
          <w:u w:color="244061"/>
        </w:rPr>
      </w:pPr>
      <w:r>
        <w:rPr>
          <w:b/>
          <w:bCs/>
          <w:color w:val="244061"/>
          <w:sz w:val="24"/>
          <w:szCs w:val="24"/>
          <w:u w:color="244061"/>
        </w:rPr>
        <w:t>The Position:</w:t>
      </w:r>
    </w:p>
    <w:p w14:paraId="5AACDC8C" w14:textId="77777777" w:rsidR="000E6769" w:rsidRDefault="000E6769" w:rsidP="000E6769">
      <w:pPr>
        <w:pStyle w:val="Body"/>
        <w:spacing w:after="0" w:line="240" w:lineRule="auto"/>
        <w:rPr>
          <w:sz w:val="24"/>
          <w:szCs w:val="24"/>
        </w:rPr>
      </w:pPr>
    </w:p>
    <w:p w14:paraId="3495D7DA" w14:textId="77777777" w:rsidR="000E6769" w:rsidRDefault="000E6769" w:rsidP="000E6769">
      <w:pPr>
        <w:pStyle w:val="Body"/>
        <w:spacing w:after="0" w:line="240" w:lineRule="auto"/>
        <w:rPr>
          <w:sz w:val="24"/>
          <w:szCs w:val="24"/>
        </w:rPr>
      </w:pPr>
      <w:r>
        <w:rPr>
          <w:sz w:val="24"/>
          <w:szCs w:val="24"/>
        </w:rPr>
        <w:t xml:space="preserve">The Programme Analyst analyses and assesses relevant political, social and economic trends, guiding and facilitating the delivery of UNFPA’s </w:t>
      </w:r>
      <w:proofErr w:type="spellStart"/>
      <w:r>
        <w:rPr>
          <w:sz w:val="24"/>
          <w:szCs w:val="24"/>
        </w:rPr>
        <w:t>programmes</w:t>
      </w:r>
      <w:proofErr w:type="spellEnd"/>
      <w:r>
        <w:rPr>
          <w:sz w:val="24"/>
          <w:szCs w:val="24"/>
        </w:rPr>
        <w:t xml:space="preserve">. </w:t>
      </w:r>
    </w:p>
    <w:p w14:paraId="7386A833" w14:textId="77777777" w:rsidR="000E6769" w:rsidRDefault="000E6769" w:rsidP="000E6769">
      <w:pPr>
        <w:pStyle w:val="Body"/>
        <w:spacing w:after="0" w:line="240" w:lineRule="auto"/>
        <w:rPr>
          <w:sz w:val="24"/>
          <w:szCs w:val="24"/>
        </w:rPr>
      </w:pPr>
    </w:p>
    <w:p w14:paraId="0FEF9CD9" w14:textId="60D35822" w:rsidR="000E6769" w:rsidRDefault="000E6769" w:rsidP="000E6769">
      <w:pPr>
        <w:pStyle w:val="Body"/>
        <w:spacing w:after="0" w:line="240" w:lineRule="auto"/>
        <w:rPr>
          <w:sz w:val="24"/>
          <w:szCs w:val="24"/>
        </w:rPr>
      </w:pPr>
      <w:r>
        <w:rPr>
          <w:sz w:val="24"/>
          <w:szCs w:val="24"/>
        </w:rPr>
        <w:t>You will r</w:t>
      </w:r>
      <w:r w:rsidRPr="00767397">
        <w:rPr>
          <w:sz w:val="24"/>
          <w:szCs w:val="24"/>
        </w:rPr>
        <w:t>eport</w:t>
      </w:r>
      <w:r>
        <w:rPr>
          <w:sz w:val="24"/>
          <w:szCs w:val="24"/>
        </w:rPr>
        <w:t xml:space="preserve"> to the UNFPA </w:t>
      </w:r>
      <w:r w:rsidRPr="00767397">
        <w:rPr>
          <w:sz w:val="24"/>
          <w:szCs w:val="24"/>
        </w:rPr>
        <w:t>Representative</w:t>
      </w:r>
      <w:r w:rsidR="008C24C8">
        <w:rPr>
          <w:sz w:val="24"/>
          <w:szCs w:val="24"/>
        </w:rPr>
        <w:t>.</w:t>
      </w:r>
    </w:p>
    <w:p w14:paraId="26E8F163" w14:textId="51811F0E" w:rsidR="00C140CC" w:rsidRDefault="00C140CC" w:rsidP="000E6769">
      <w:pPr>
        <w:pStyle w:val="Body"/>
        <w:spacing w:after="0" w:line="240" w:lineRule="auto"/>
        <w:rPr>
          <w:sz w:val="24"/>
          <w:szCs w:val="24"/>
        </w:rPr>
      </w:pPr>
    </w:p>
    <w:p w14:paraId="61914FD9" w14:textId="092D743F" w:rsidR="00C140CC" w:rsidRPr="00C140CC" w:rsidRDefault="00C140CC" w:rsidP="00C140CC">
      <w:pPr>
        <w:pStyle w:val="Body"/>
        <w:spacing w:after="0" w:line="240" w:lineRule="auto"/>
        <w:jc w:val="both"/>
        <w:rPr>
          <w:sz w:val="24"/>
          <w:szCs w:val="24"/>
        </w:rPr>
      </w:pPr>
      <w:r w:rsidRPr="00C140CC">
        <w:rPr>
          <w:i/>
          <w:iCs/>
          <w:color w:val="222222"/>
          <w:shd w:val="clear" w:color="auto" w:fill="FFFFFF"/>
        </w:rPr>
        <w:t>Please kindly note that this post advertisement is also a roster. Even if you do not get selected for this particular post, we may contact you directly if there is a suitable opportunity in the future and a more specific JD will then be shared. </w:t>
      </w:r>
      <w:r w:rsidRPr="00C140CC">
        <w:rPr>
          <w:color w:val="222222"/>
          <w:shd w:val="clear" w:color="auto" w:fill="FFFFFF"/>
        </w:rPr>
        <w:t> </w:t>
      </w:r>
    </w:p>
    <w:p w14:paraId="7FC169BF" w14:textId="77777777" w:rsidR="000E6769" w:rsidRPr="00C140CC" w:rsidRDefault="000E6769" w:rsidP="00C140CC">
      <w:pPr>
        <w:pStyle w:val="Body"/>
        <w:spacing w:after="0" w:line="240" w:lineRule="auto"/>
        <w:jc w:val="both"/>
        <w:rPr>
          <w:sz w:val="24"/>
          <w:szCs w:val="24"/>
        </w:rPr>
      </w:pPr>
    </w:p>
    <w:p w14:paraId="3975A0B7" w14:textId="1E2E76F7" w:rsidR="005B5BF9" w:rsidRPr="005253A2" w:rsidRDefault="005B5BF9" w:rsidP="006B2936">
      <w:pPr>
        <w:pStyle w:val="Body"/>
        <w:spacing w:after="0" w:line="240" w:lineRule="auto"/>
        <w:rPr>
          <w:bCs/>
          <w:color w:val="auto"/>
          <w:sz w:val="24"/>
          <w:szCs w:val="24"/>
          <w:u w:color="244061"/>
        </w:rPr>
      </w:pPr>
      <w:r>
        <w:rPr>
          <w:b/>
          <w:bCs/>
          <w:color w:val="244061"/>
          <w:sz w:val="24"/>
          <w:szCs w:val="24"/>
          <w:u w:color="244061"/>
        </w:rPr>
        <w:t>Background:</w:t>
      </w:r>
    </w:p>
    <w:p w14:paraId="25B8DF27" w14:textId="610439D5" w:rsidR="005B5BF9" w:rsidRPr="005253A2" w:rsidRDefault="005B5BF9" w:rsidP="005B5BF9">
      <w:pPr>
        <w:pStyle w:val="Body"/>
        <w:rPr>
          <w:bCs/>
          <w:color w:val="auto"/>
          <w:sz w:val="24"/>
          <w:szCs w:val="24"/>
          <w:u w:color="244061"/>
        </w:rPr>
      </w:pPr>
      <w:r w:rsidRPr="005253A2">
        <w:rPr>
          <w:bCs/>
          <w:color w:val="auto"/>
          <w:sz w:val="24"/>
          <w:szCs w:val="24"/>
          <w:u w:color="244061"/>
        </w:rPr>
        <w:t>The overall vision of the Spotlight Initiative in Timor-Leste is that women and girls enjoy their right to a life free of violence, within an inclusive and gender equitable Timor-Leste.</w:t>
      </w:r>
    </w:p>
    <w:p w14:paraId="127E902F" w14:textId="0D9CE089" w:rsidR="005B5BF9" w:rsidRDefault="005B5BF9" w:rsidP="005B5BF9">
      <w:pPr>
        <w:pStyle w:val="Body"/>
        <w:rPr>
          <w:bCs/>
          <w:color w:val="auto"/>
          <w:sz w:val="24"/>
          <w:szCs w:val="24"/>
          <w:u w:color="244061"/>
        </w:rPr>
      </w:pPr>
      <w:r w:rsidRPr="005253A2">
        <w:rPr>
          <w:bCs/>
          <w:color w:val="auto"/>
          <w:sz w:val="24"/>
          <w:szCs w:val="24"/>
          <w:u w:color="244061"/>
        </w:rPr>
        <w:t xml:space="preserve">The </w:t>
      </w:r>
      <w:proofErr w:type="spellStart"/>
      <w:r w:rsidRPr="005253A2">
        <w:rPr>
          <w:bCs/>
          <w:color w:val="auto"/>
          <w:sz w:val="24"/>
          <w:szCs w:val="24"/>
          <w:u w:color="244061"/>
        </w:rPr>
        <w:t>programme</w:t>
      </w:r>
      <w:proofErr w:type="spellEnd"/>
      <w:r w:rsidRPr="005253A2">
        <w:rPr>
          <w:bCs/>
          <w:color w:val="auto"/>
          <w:sz w:val="24"/>
          <w:szCs w:val="24"/>
          <w:u w:color="244061"/>
        </w:rPr>
        <w:t xml:space="preserve"> is aligned to the Timor-Leste National Action Plan on Gender based Violence (2017-2021) and National SDG Roadmap. It will contribute to the elimination of domestic violence/intimate partner violence (DV/IPV) by responding to the needs of women and girls and addressing the underlying causes of violence against women and girls, using a multi-sectoral and intersectional approach across the ecological model.</w:t>
      </w:r>
    </w:p>
    <w:p w14:paraId="565E9254" w14:textId="557522A4" w:rsidR="00567CBB" w:rsidRPr="005253A2" w:rsidRDefault="00567CBB" w:rsidP="005B5BF9">
      <w:pPr>
        <w:pStyle w:val="Body"/>
        <w:rPr>
          <w:bCs/>
          <w:color w:val="auto"/>
          <w:sz w:val="24"/>
          <w:szCs w:val="24"/>
          <w:u w:color="244061"/>
        </w:rPr>
      </w:pPr>
      <w:r>
        <w:rPr>
          <w:bCs/>
          <w:color w:val="auto"/>
          <w:sz w:val="24"/>
          <w:szCs w:val="24"/>
          <w:u w:color="244061"/>
        </w:rPr>
        <w:t xml:space="preserve">The Spotlight Initiative in Timor </w:t>
      </w:r>
      <w:proofErr w:type="spellStart"/>
      <w:r>
        <w:rPr>
          <w:bCs/>
          <w:color w:val="auto"/>
          <w:sz w:val="24"/>
          <w:szCs w:val="24"/>
          <w:u w:color="244061"/>
        </w:rPr>
        <w:t>Leste</w:t>
      </w:r>
      <w:proofErr w:type="spellEnd"/>
      <w:r>
        <w:rPr>
          <w:bCs/>
          <w:color w:val="auto"/>
          <w:sz w:val="24"/>
          <w:szCs w:val="24"/>
          <w:u w:color="244061"/>
        </w:rPr>
        <w:t xml:space="preserve"> will be implemented through five UN agencies (UN Women, UNFPA, UNDP, UNICEF and ILO) with a focus on addressing intimate partner violence and domestic violence.  The overall vision of the Spotlight Initiative in Timor </w:t>
      </w:r>
      <w:proofErr w:type="spellStart"/>
      <w:r>
        <w:rPr>
          <w:bCs/>
          <w:color w:val="auto"/>
          <w:sz w:val="24"/>
          <w:szCs w:val="24"/>
          <w:u w:color="244061"/>
        </w:rPr>
        <w:t>Leset</w:t>
      </w:r>
      <w:proofErr w:type="spellEnd"/>
      <w:r>
        <w:rPr>
          <w:bCs/>
          <w:color w:val="auto"/>
          <w:sz w:val="24"/>
          <w:szCs w:val="24"/>
          <w:u w:color="244061"/>
        </w:rPr>
        <w:t xml:space="preserve"> is that women and girls enjoy their right to a life free of violence, within an inclusive and gender equitable Timor </w:t>
      </w:r>
      <w:proofErr w:type="spellStart"/>
      <w:r>
        <w:rPr>
          <w:bCs/>
          <w:color w:val="auto"/>
          <w:sz w:val="24"/>
          <w:szCs w:val="24"/>
          <w:u w:color="244061"/>
        </w:rPr>
        <w:t>Leste</w:t>
      </w:r>
      <w:proofErr w:type="spellEnd"/>
      <w:r>
        <w:rPr>
          <w:bCs/>
          <w:color w:val="auto"/>
          <w:sz w:val="24"/>
          <w:szCs w:val="24"/>
          <w:u w:color="244061"/>
        </w:rPr>
        <w:t xml:space="preserve">.  This contributes to implementation of Timor </w:t>
      </w:r>
      <w:proofErr w:type="spellStart"/>
      <w:r>
        <w:rPr>
          <w:bCs/>
          <w:color w:val="auto"/>
          <w:sz w:val="24"/>
          <w:szCs w:val="24"/>
          <w:u w:color="244061"/>
        </w:rPr>
        <w:t>Leste’s</w:t>
      </w:r>
      <w:proofErr w:type="spellEnd"/>
      <w:r>
        <w:rPr>
          <w:bCs/>
          <w:color w:val="auto"/>
          <w:sz w:val="24"/>
          <w:szCs w:val="24"/>
          <w:u w:color="244061"/>
        </w:rPr>
        <w:t xml:space="preserve"> National Action Plan on Gender Based Violence (2017-2021), with attention to holistic prevention and responses to violence against women and girls. </w:t>
      </w:r>
    </w:p>
    <w:p w14:paraId="70A36AAA" w14:textId="272102F3" w:rsidR="005B5BF9" w:rsidRDefault="005B5BF9" w:rsidP="004F24BC">
      <w:pPr>
        <w:pStyle w:val="Body"/>
        <w:rPr>
          <w:b/>
          <w:bCs/>
          <w:color w:val="244061"/>
          <w:sz w:val="24"/>
          <w:szCs w:val="24"/>
          <w:u w:color="244061"/>
        </w:rPr>
      </w:pPr>
      <w:r w:rsidRPr="005253A2">
        <w:rPr>
          <w:bCs/>
          <w:color w:val="auto"/>
          <w:sz w:val="24"/>
          <w:szCs w:val="24"/>
          <w:u w:color="244061"/>
        </w:rPr>
        <w:t>This will involve strengthening and widening partnerships and solidarity across civil society, government, media, private sector and development partners. The Initiative will empower individuals, equip institutions at national, sub-national and community levels with the policies, systems and mechanisms to prevent and respond to VAWG, and</w:t>
      </w:r>
      <w:r w:rsidR="005253A2">
        <w:rPr>
          <w:bCs/>
          <w:color w:val="auto"/>
          <w:sz w:val="24"/>
          <w:szCs w:val="24"/>
          <w:u w:color="244061"/>
        </w:rPr>
        <w:t xml:space="preserve"> </w:t>
      </w:r>
      <w:r w:rsidRPr="005253A2">
        <w:rPr>
          <w:bCs/>
          <w:color w:val="auto"/>
          <w:sz w:val="24"/>
          <w:szCs w:val="24"/>
          <w:u w:color="244061"/>
        </w:rPr>
        <w:t xml:space="preserve">encourage the public to challenge harmful gender norms. </w:t>
      </w:r>
    </w:p>
    <w:p w14:paraId="531C943F" w14:textId="77777777" w:rsidR="00D9538F" w:rsidRDefault="00D9538F" w:rsidP="006B2936">
      <w:pPr>
        <w:pStyle w:val="Body"/>
        <w:spacing w:after="0" w:line="240" w:lineRule="auto"/>
        <w:jc w:val="both"/>
        <w:rPr>
          <w:sz w:val="24"/>
          <w:szCs w:val="24"/>
        </w:rPr>
      </w:pPr>
    </w:p>
    <w:p w14:paraId="3D07C259"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How you can make a difference:</w:t>
      </w:r>
    </w:p>
    <w:p w14:paraId="1C7176E4" w14:textId="77777777" w:rsidR="00847988" w:rsidRDefault="00847988" w:rsidP="006B2936">
      <w:pPr>
        <w:pStyle w:val="Body"/>
        <w:spacing w:after="0" w:line="240" w:lineRule="auto"/>
        <w:rPr>
          <w:sz w:val="24"/>
          <w:szCs w:val="24"/>
        </w:rPr>
      </w:pPr>
    </w:p>
    <w:p w14:paraId="3AEE2150" w14:textId="256FBA09" w:rsidR="00743231" w:rsidRDefault="006A4AF8" w:rsidP="006B2936">
      <w:pPr>
        <w:pStyle w:val="Body"/>
        <w:spacing w:after="0"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07D002F8" w:rsidR="005E0232" w:rsidRDefault="005E0232" w:rsidP="006B2936">
      <w:pPr>
        <w:pStyle w:val="Body"/>
        <w:spacing w:after="0"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520E9938" w14:textId="77777777" w:rsidR="000E6769" w:rsidRDefault="000E6769" w:rsidP="006B2936">
      <w:pPr>
        <w:pStyle w:val="Body"/>
        <w:spacing w:after="0" w:line="240" w:lineRule="auto"/>
        <w:rPr>
          <w:sz w:val="24"/>
          <w:szCs w:val="24"/>
        </w:rPr>
      </w:pPr>
    </w:p>
    <w:p w14:paraId="030E11ED" w14:textId="3A274CC7" w:rsidR="00743231" w:rsidRDefault="006A4AF8" w:rsidP="006B2936">
      <w:pPr>
        <w:pStyle w:val="Body"/>
        <w:spacing w:after="0"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 xml:space="preserve">e need staff who are transparent, exceptional in how they manage the resources entrusted to them and who commit to deliver excellence in </w:t>
      </w:r>
      <w:proofErr w:type="spellStart"/>
      <w:r>
        <w:rPr>
          <w:sz w:val="24"/>
          <w:szCs w:val="24"/>
        </w:rPr>
        <w:t>programme</w:t>
      </w:r>
      <w:proofErr w:type="spellEnd"/>
      <w:r>
        <w:rPr>
          <w:sz w:val="24"/>
          <w:szCs w:val="24"/>
        </w:rPr>
        <w:t xml:space="preserve"> results.</w:t>
      </w:r>
    </w:p>
    <w:p w14:paraId="33D9B21B" w14:textId="77777777" w:rsidR="004072BB" w:rsidRPr="004072BB" w:rsidRDefault="004072BB" w:rsidP="006B2936"/>
    <w:p w14:paraId="2F375DAE" w14:textId="584A422E" w:rsidR="00743231" w:rsidRDefault="006A4AF8" w:rsidP="006B2936">
      <w:pPr>
        <w:pStyle w:val="Body"/>
        <w:spacing w:after="0" w:line="240" w:lineRule="auto"/>
        <w:rPr>
          <w:sz w:val="24"/>
          <w:szCs w:val="24"/>
        </w:rPr>
      </w:pPr>
      <w:r>
        <w:rPr>
          <w:b/>
          <w:bCs/>
          <w:color w:val="244061"/>
          <w:sz w:val="24"/>
          <w:szCs w:val="24"/>
          <w:u w:color="244061"/>
        </w:rPr>
        <w:t>Job Purpose:</w:t>
      </w:r>
    </w:p>
    <w:p w14:paraId="47EADCAC" w14:textId="77777777" w:rsidR="00847988" w:rsidRDefault="00847988" w:rsidP="006B2936">
      <w:pPr>
        <w:pStyle w:val="Body"/>
        <w:spacing w:after="0" w:line="240" w:lineRule="auto"/>
        <w:rPr>
          <w:sz w:val="24"/>
          <w:szCs w:val="24"/>
        </w:rPr>
      </w:pPr>
    </w:p>
    <w:p w14:paraId="7399D607" w14:textId="115E2C0C" w:rsidR="0045155D" w:rsidRDefault="0045155D" w:rsidP="0045155D">
      <w:pPr>
        <w:pStyle w:val="Body"/>
        <w:spacing w:after="0" w:line="240" w:lineRule="auto"/>
        <w:rPr>
          <w:sz w:val="24"/>
          <w:szCs w:val="24"/>
        </w:rPr>
      </w:pPr>
      <w:r w:rsidRPr="00F313EC">
        <w:rPr>
          <w:sz w:val="24"/>
          <w:szCs w:val="24"/>
        </w:rPr>
        <w:t>Working</w:t>
      </w:r>
      <w:r>
        <w:rPr>
          <w:sz w:val="24"/>
          <w:szCs w:val="24"/>
        </w:rPr>
        <w:t xml:space="preserve"> within a large and complex Country Office (CO) environment, you will support the effective management of UNFPA activities in the areas of population and development, reproductive health and gender. Through </w:t>
      </w:r>
      <w:r w:rsidR="00B57833">
        <w:rPr>
          <w:sz w:val="24"/>
          <w:szCs w:val="24"/>
        </w:rPr>
        <w:t xml:space="preserve">substantive </w:t>
      </w:r>
      <w:r>
        <w:rPr>
          <w:sz w:val="24"/>
          <w:szCs w:val="24"/>
        </w:rPr>
        <w:t>analysis and assessment of political, social and economic trends, you will contribute to project formulation and evaluation, joint programming initiatives and national development frameworks.</w:t>
      </w:r>
    </w:p>
    <w:p w14:paraId="1C771832" w14:textId="2533B9F8" w:rsidR="00743231" w:rsidRDefault="00743231" w:rsidP="006B2936">
      <w:pPr>
        <w:pStyle w:val="Body"/>
        <w:spacing w:after="0" w:line="240" w:lineRule="auto"/>
        <w:rPr>
          <w:sz w:val="24"/>
          <w:szCs w:val="24"/>
        </w:rPr>
      </w:pPr>
    </w:p>
    <w:p w14:paraId="1F106289" w14:textId="0CF33D6A" w:rsidR="00B25D4D" w:rsidRDefault="00B25D4D" w:rsidP="006B2936">
      <w:pPr>
        <w:pStyle w:val="Body"/>
        <w:spacing w:after="0" w:line="240" w:lineRule="auto"/>
        <w:rPr>
          <w:sz w:val="24"/>
          <w:szCs w:val="24"/>
        </w:rPr>
      </w:pPr>
      <w:r>
        <w:rPr>
          <w:sz w:val="24"/>
          <w:szCs w:val="24"/>
        </w:rPr>
        <w:t>You will</w:t>
      </w:r>
      <w:r w:rsidRPr="00B25D4D">
        <w:rPr>
          <w:sz w:val="24"/>
          <w:szCs w:val="24"/>
        </w:rPr>
        <w:t xml:space="preserve"> monitor results achieved during implementation</w:t>
      </w:r>
      <w:r>
        <w:rPr>
          <w:sz w:val="24"/>
          <w:szCs w:val="24"/>
        </w:rPr>
        <w:t xml:space="preserve">, </w:t>
      </w:r>
      <w:r w:rsidRPr="00B25D4D">
        <w:rPr>
          <w:sz w:val="24"/>
          <w:szCs w:val="24"/>
        </w:rPr>
        <w:t>guidi</w:t>
      </w:r>
      <w:r>
        <w:rPr>
          <w:sz w:val="24"/>
          <w:szCs w:val="24"/>
        </w:rPr>
        <w:t>ng</w:t>
      </w:r>
      <w:r w:rsidRPr="00B25D4D">
        <w:rPr>
          <w:sz w:val="24"/>
          <w:szCs w:val="24"/>
        </w:rPr>
        <w:t xml:space="preserve"> the appropriate applic</w:t>
      </w:r>
      <w:r>
        <w:rPr>
          <w:sz w:val="24"/>
          <w:szCs w:val="24"/>
        </w:rPr>
        <w:t xml:space="preserve">ation of systems and procedures, </w:t>
      </w:r>
      <w:r w:rsidR="00161549">
        <w:rPr>
          <w:sz w:val="24"/>
          <w:szCs w:val="24"/>
        </w:rPr>
        <w:t xml:space="preserve">and </w:t>
      </w:r>
      <w:r w:rsidRPr="00B25D4D">
        <w:rPr>
          <w:sz w:val="24"/>
          <w:szCs w:val="24"/>
        </w:rPr>
        <w:t>develop</w:t>
      </w:r>
      <w:r>
        <w:rPr>
          <w:sz w:val="24"/>
          <w:szCs w:val="24"/>
        </w:rPr>
        <w:t>ing</w:t>
      </w:r>
      <w:r w:rsidRPr="00B25D4D">
        <w:rPr>
          <w:sz w:val="24"/>
          <w:szCs w:val="24"/>
        </w:rPr>
        <w:t xml:space="preserve"> enhancements </w:t>
      </w:r>
      <w:r>
        <w:rPr>
          <w:sz w:val="24"/>
          <w:szCs w:val="24"/>
        </w:rPr>
        <w:t>as required</w:t>
      </w:r>
      <w:r w:rsidRPr="00B25D4D">
        <w:rPr>
          <w:sz w:val="24"/>
          <w:szCs w:val="24"/>
        </w:rPr>
        <w:t>.</w:t>
      </w:r>
    </w:p>
    <w:p w14:paraId="6AD2F21C" w14:textId="77777777" w:rsidR="00B25D4D" w:rsidRPr="000A6F95" w:rsidRDefault="00B25D4D" w:rsidP="006B2936">
      <w:pPr>
        <w:pStyle w:val="Body"/>
        <w:spacing w:after="0" w:line="240" w:lineRule="auto"/>
        <w:rPr>
          <w:sz w:val="24"/>
          <w:szCs w:val="24"/>
        </w:rPr>
      </w:pPr>
    </w:p>
    <w:p w14:paraId="1FE809DC" w14:textId="77777777" w:rsidR="00743231" w:rsidRDefault="006A4AF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18209624" w14:textId="77777777" w:rsidR="00847988" w:rsidRPr="00C327AF" w:rsidRDefault="0084798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p>
    <w:p w14:paraId="740F24FD" w14:textId="77777777" w:rsidR="004F24BC" w:rsidRDefault="00045C81" w:rsidP="004F24BC">
      <w:pPr>
        <w:pStyle w:val="Body"/>
        <w:numPr>
          <w:ilvl w:val="0"/>
          <w:numId w:val="24"/>
        </w:numPr>
        <w:spacing w:after="0" w:line="240" w:lineRule="auto"/>
        <w:jc w:val="both"/>
        <w:rPr>
          <w:sz w:val="24"/>
          <w:szCs w:val="24"/>
        </w:rPr>
      </w:pPr>
      <w:r>
        <w:rPr>
          <w:sz w:val="24"/>
          <w:szCs w:val="24"/>
        </w:rPr>
        <w:t xml:space="preserve">In collaboration with </w:t>
      </w:r>
      <w:r w:rsidR="00343739">
        <w:rPr>
          <w:sz w:val="24"/>
          <w:szCs w:val="24"/>
        </w:rPr>
        <w:t xml:space="preserve">other UN Agencies, </w:t>
      </w:r>
      <w:r>
        <w:rPr>
          <w:sz w:val="24"/>
          <w:szCs w:val="24"/>
        </w:rPr>
        <w:t xml:space="preserve">Government counterparts, NGOs and other partners, contributing to the design and implementation of the </w:t>
      </w:r>
      <w:r w:rsidR="00481FB5">
        <w:rPr>
          <w:sz w:val="24"/>
          <w:szCs w:val="24"/>
        </w:rPr>
        <w:t xml:space="preserve">Spotlight Initiatives in the target states, in line with </w:t>
      </w:r>
      <w:r>
        <w:rPr>
          <w:sz w:val="24"/>
          <w:szCs w:val="24"/>
        </w:rPr>
        <w:t xml:space="preserve">UNFPA </w:t>
      </w:r>
      <w:proofErr w:type="spellStart"/>
      <w:r>
        <w:rPr>
          <w:sz w:val="24"/>
          <w:szCs w:val="24"/>
        </w:rPr>
        <w:t>programme</w:t>
      </w:r>
      <w:proofErr w:type="spellEnd"/>
      <w:r>
        <w:rPr>
          <w:sz w:val="24"/>
          <w:szCs w:val="24"/>
        </w:rPr>
        <w:t xml:space="preserve"> policies and procedures. </w:t>
      </w:r>
    </w:p>
    <w:p w14:paraId="5FDBEADC" w14:textId="4493C591" w:rsidR="00AB6772" w:rsidRPr="004F24BC" w:rsidRDefault="00045C81" w:rsidP="004F24BC">
      <w:pPr>
        <w:pStyle w:val="Body"/>
        <w:numPr>
          <w:ilvl w:val="0"/>
          <w:numId w:val="24"/>
        </w:numPr>
        <w:spacing w:after="0" w:line="240" w:lineRule="auto"/>
        <w:jc w:val="both"/>
        <w:rPr>
          <w:sz w:val="24"/>
          <w:szCs w:val="24"/>
        </w:rPr>
      </w:pPr>
      <w:r w:rsidRPr="004F24BC">
        <w:rPr>
          <w:sz w:val="24"/>
          <w:szCs w:val="24"/>
        </w:rPr>
        <w:t>Ensuring appropriate monitoring and oversight mechanisms and systems are established and implemented.</w:t>
      </w:r>
    </w:p>
    <w:p w14:paraId="019C2FA1" w14:textId="7480C5A0" w:rsidR="00AB6772" w:rsidRPr="004F24BC" w:rsidRDefault="00AB6772" w:rsidP="00AB677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eastAsia="Calibri" w:hAnsi="Calibri" w:cs="Calibri"/>
          <w:color w:val="000000"/>
          <w:u w:color="000000"/>
          <w:lang w:eastAsia="en-GB"/>
        </w:rPr>
      </w:pPr>
      <w:r w:rsidRPr="004F24BC">
        <w:rPr>
          <w:rFonts w:ascii="Calibri" w:eastAsia="Calibri" w:hAnsi="Calibri" w:cs="Calibri"/>
          <w:color w:val="000000"/>
          <w:u w:color="000000"/>
          <w:lang w:eastAsia="en-GB"/>
        </w:rPr>
        <w:t>Review, coordinate and monitor the submission of imp</w:t>
      </w:r>
      <w:r w:rsidR="004F24BC">
        <w:rPr>
          <w:rFonts w:ascii="Calibri" w:eastAsia="Calibri" w:hAnsi="Calibri" w:cs="Calibri"/>
          <w:color w:val="000000"/>
          <w:u w:color="000000"/>
          <w:lang w:eastAsia="en-GB"/>
        </w:rPr>
        <w:t xml:space="preserve">lementing partner financial and </w:t>
      </w:r>
      <w:r w:rsidRPr="004F24BC">
        <w:rPr>
          <w:rFonts w:ascii="Calibri" w:eastAsia="Calibri" w:hAnsi="Calibri" w:cs="Calibri"/>
          <w:color w:val="000000"/>
          <w:u w:color="000000"/>
          <w:lang w:eastAsia="en-GB"/>
        </w:rPr>
        <w:t>narrative reports;</w:t>
      </w:r>
    </w:p>
    <w:p w14:paraId="4DF8508F" w14:textId="5F7ABED3" w:rsidR="00AB6772" w:rsidRPr="004F24BC" w:rsidRDefault="00AB6772" w:rsidP="00AB677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eastAsia="Calibri" w:hAnsi="Calibri" w:cs="Calibri"/>
          <w:color w:val="000000"/>
          <w:u w:color="000000"/>
          <w:lang w:eastAsia="en-GB"/>
        </w:rPr>
      </w:pPr>
      <w:r w:rsidRPr="004F24BC">
        <w:rPr>
          <w:rFonts w:ascii="Calibri" w:eastAsia="Calibri" w:hAnsi="Calibri" w:cs="Calibri"/>
          <w:color w:val="000000"/>
          <w:u w:color="000000"/>
          <w:lang w:eastAsia="en-GB"/>
        </w:rPr>
        <w:t xml:space="preserve">Monitor budget implementation and make budget re-alignments/ revisions, as necessary, for the components funded through Spotlight Initiatives </w:t>
      </w:r>
    </w:p>
    <w:p w14:paraId="27EA8491" w14:textId="0073AF9D" w:rsidR="00AB6772" w:rsidRPr="004F24BC" w:rsidRDefault="00AB6772" w:rsidP="00AB677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Calibri" w:eastAsia="Calibri" w:hAnsi="Calibri" w:cs="Calibri"/>
          <w:color w:val="000000"/>
          <w:u w:color="000000"/>
          <w:lang w:eastAsia="en-GB"/>
        </w:rPr>
      </w:pPr>
      <w:r w:rsidRPr="004F24BC">
        <w:rPr>
          <w:rFonts w:ascii="Calibri" w:eastAsia="Calibri" w:hAnsi="Calibri" w:cs="Calibri"/>
          <w:color w:val="000000"/>
          <w:u w:color="000000"/>
          <w:lang w:eastAsia="en-GB"/>
        </w:rPr>
        <w:t xml:space="preserve">Facilitate learning and exchanging of experiences among </w:t>
      </w:r>
      <w:proofErr w:type="spellStart"/>
      <w:r w:rsidRPr="004F24BC">
        <w:rPr>
          <w:rFonts w:ascii="Calibri" w:eastAsia="Calibri" w:hAnsi="Calibri" w:cs="Calibri"/>
          <w:color w:val="000000"/>
          <w:u w:color="000000"/>
          <w:lang w:eastAsia="en-GB"/>
        </w:rPr>
        <w:t>programme</w:t>
      </w:r>
      <w:proofErr w:type="spellEnd"/>
      <w:r w:rsidRPr="004F24BC">
        <w:rPr>
          <w:rFonts w:ascii="Calibri" w:eastAsia="Calibri" w:hAnsi="Calibri" w:cs="Calibri"/>
          <w:color w:val="000000"/>
          <w:u w:color="000000"/>
          <w:lang w:eastAsia="en-GB"/>
        </w:rPr>
        <w:t xml:space="preserve"> stakeholders; Consolidate lessons learned and key outcomes.</w:t>
      </w:r>
    </w:p>
    <w:p w14:paraId="32479633" w14:textId="75E9D290" w:rsidR="00045C81" w:rsidRDefault="00045C81" w:rsidP="006B2936">
      <w:pPr>
        <w:pStyle w:val="Body"/>
        <w:numPr>
          <w:ilvl w:val="0"/>
          <w:numId w:val="24"/>
        </w:numPr>
        <w:spacing w:after="0" w:line="240" w:lineRule="auto"/>
        <w:jc w:val="both"/>
        <w:rPr>
          <w:sz w:val="24"/>
          <w:szCs w:val="24"/>
        </w:rPr>
      </w:pPr>
      <w:proofErr w:type="spellStart"/>
      <w:r>
        <w:rPr>
          <w:sz w:val="24"/>
          <w:szCs w:val="24"/>
        </w:rPr>
        <w:t>Analy</w:t>
      </w:r>
      <w:r w:rsidR="00847988">
        <w:rPr>
          <w:sz w:val="24"/>
          <w:szCs w:val="24"/>
        </w:rPr>
        <w:t>s</w:t>
      </w:r>
      <w:r>
        <w:rPr>
          <w:sz w:val="24"/>
          <w:szCs w:val="24"/>
        </w:rPr>
        <w:t>ing</w:t>
      </w:r>
      <w:proofErr w:type="spellEnd"/>
      <w:r>
        <w:rPr>
          <w:sz w:val="24"/>
          <w:szCs w:val="24"/>
        </w:rPr>
        <w:t xml:space="preserve"> and interpreting the political, social and economic environment relevant to UNFPA </w:t>
      </w:r>
      <w:r w:rsidR="00AB6772">
        <w:rPr>
          <w:sz w:val="24"/>
          <w:szCs w:val="24"/>
        </w:rPr>
        <w:t xml:space="preserve">Spotlight </w:t>
      </w:r>
      <w:r>
        <w:rPr>
          <w:sz w:val="24"/>
          <w:szCs w:val="24"/>
        </w:rPr>
        <w:t xml:space="preserve">activities, and identifying opportunities for </w:t>
      </w:r>
      <w:r w:rsidR="006B2392">
        <w:rPr>
          <w:sz w:val="24"/>
          <w:szCs w:val="24"/>
        </w:rPr>
        <w:t xml:space="preserve">UNFPA </w:t>
      </w:r>
      <w:r>
        <w:rPr>
          <w:sz w:val="24"/>
          <w:szCs w:val="24"/>
        </w:rPr>
        <w:t xml:space="preserve">assistance and intervention. </w:t>
      </w:r>
    </w:p>
    <w:p w14:paraId="7F5A038E" w14:textId="77777777" w:rsidR="00045C81" w:rsidRDefault="00045C81" w:rsidP="006B2936">
      <w:pPr>
        <w:pStyle w:val="Body"/>
        <w:spacing w:after="0" w:line="240" w:lineRule="auto"/>
        <w:jc w:val="both"/>
        <w:rPr>
          <w:sz w:val="24"/>
          <w:szCs w:val="24"/>
        </w:rPr>
      </w:pPr>
    </w:p>
    <w:p w14:paraId="3D56CE55" w14:textId="155A359E" w:rsidR="00045C81" w:rsidRPr="004F24BC" w:rsidRDefault="00AB6772" w:rsidP="004F24BC">
      <w:pPr>
        <w:pStyle w:val="Body"/>
        <w:numPr>
          <w:ilvl w:val="0"/>
          <w:numId w:val="24"/>
        </w:numPr>
        <w:spacing w:after="0" w:line="240" w:lineRule="auto"/>
        <w:jc w:val="both"/>
        <w:rPr>
          <w:sz w:val="24"/>
          <w:szCs w:val="24"/>
        </w:rPr>
      </w:pPr>
      <w:r>
        <w:rPr>
          <w:sz w:val="24"/>
          <w:szCs w:val="24"/>
        </w:rPr>
        <w:t>P</w:t>
      </w:r>
      <w:r w:rsidR="00045C81">
        <w:rPr>
          <w:sz w:val="24"/>
          <w:szCs w:val="24"/>
        </w:rPr>
        <w:t xml:space="preserve">reparing briefs and inputs </w:t>
      </w:r>
      <w:r>
        <w:rPr>
          <w:sz w:val="24"/>
          <w:szCs w:val="24"/>
        </w:rPr>
        <w:t xml:space="preserve">on Spotlight activities </w:t>
      </w:r>
      <w:r w:rsidR="00045C81">
        <w:rPr>
          <w:sz w:val="24"/>
          <w:szCs w:val="24"/>
        </w:rPr>
        <w:t>for policy dialogue, technical assistance coordination, and development frameworks.</w:t>
      </w:r>
    </w:p>
    <w:p w14:paraId="30F2C0A5" w14:textId="77777777" w:rsidR="00045C81" w:rsidRDefault="00045C81" w:rsidP="006B2936">
      <w:pPr>
        <w:pStyle w:val="ListParagraph"/>
        <w:spacing w:after="0" w:line="240" w:lineRule="auto"/>
        <w:rPr>
          <w:sz w:val="24"/>
          <w:szCs w:val="24"/>
        </w:rPr>
      </w:pPr>
    </w:p>
    <w:p w14:paraId="6BD55773" w14:textId="29D6703F" w:rsidR="00045C81" w:rsidRDefault="00045C81" w:rsidP="006B2936">
      <w:pPr>
        <w:pStyle w:val="Body"/>
        <w:numPr>
          <w:ilvl w:val="0"/>
          <w:numId w:val="24"/>
        </w:numPr>
        <w:spacing w:after="0" w:line="240" w:lineRule="auto"/>
        <w:jc w:val="both"/>
        <w:rPr>
          <w:sz w:val="24"/>
          <w:szCs w:val="24"/>
        </w:rPr>
      </w:pPr>
      <w:r>
        <w:rPr>
          <w:sz w:val="24"/>
          <w:szCs w:val="24"/>
        </w:rPr>
        <w:lastRenderedPageBreak/>
        <w:t xml:space="preserve">Establishing collaborative relationships with </w:t>
      </w:r>
      <w:r w:rsidR="00AB6772">
        <w:rPr>
          <w:sz w:val="24"/>
          <w:szCs w:val="24"/>
        </w:rPr>
        <w:t xml:space="preserve">other UN Agencies Spotlight Team, </w:t>
      </w:r>
      <w:r>
        <w:rPr>
          <w:sz w:val="24"/>
          <w:szCs w:val="24"/>
        </w:rPr>
        <w:t>executing agencies, experts, government counterparts to facilitate timely and effic</w:t>
      </w:r>
      <w:r w:rsidR="0015209B">
        <w:rPr>
          <w:sz w:val="24"/>
          <w:szCs w:val="24"/>
        </w:rPr>
        <w:t>ient delivery of project inputs</w:t>
      </w:r>
      <w:r>
        <w:rPr>
          <w:sz w:val="24"/>
          <w:szCs w:val="24"/>
        </w:rPr>
        <w:t>.</w:t>
      </w:r>
    </w:p>
    <w:p w14:paraId="7288CAFD" w14:textId="77777777" w:rsidR="00045C81" w:rsidRDefault="00045C81" w:rsidP="006B2936">
      <w:pPr>
        <w:pStyle w:val="Body"/>
        <w:spacing w:after="0" w:line="240" w:lineRule="auto"/>
        <w:jc w:val="both"/>
        <w:rPr>
          <w:sz w:val="24"/>
          <w:szCs w:val="24"/>
        </w:rPr>
      </w:pPr>
    </w:p>
    <w:p w14:paraId="04E041A0" w14:textId="67B95CF0" w:rsidR="00045C81" w:rsidRDefault="0015209B" w:rsidP="006B2936">
      <w:pPr>
        <w:pStyle w:val="Body"/>
        <w:numPr>
          <w:ilvl w:val="0"/>
          <w:numId w:val="24"/>
        </w:numPr>
        <w:spacing w:after="0" w:line="240" w:lineRule="auto"/>
        <w:jc w:val="both"/>
        <w:rPr>
          <w:sz w:val="24"/>
          <w:szCs w:val="24"/>
        </w:rPr>
      </w:pPr>
      <w:r>
        <w:rPr>
          <w:sz w:val="24"/>
          <w:szCs w:val="24"/>
        </w:rPr>
        <w:t>Assisting in implementing</w:t>
      </w:r>
      <w:r w:rsidR="00045C81">
        <w:rPr>
          <w:sz w:val="24"/>
          <w:szCs w:val="24"/>
        </w:rPr>
        <w:t xml:space="preserve"> knowledge management strategies to capture lessons learned and best practices, sharing these with</w:t>
      </w:r>
      <w:r>
        <w:rPr>
          <w:sz w:val="24"/>
          <w:szCs w:val="24"/>
        </w:rPr>
        <w:t xml:space="preserve"> management for future planning supporting training needs of project personnel</w:t>
      </w:r>
    </w:p>
    <w:p w14:paraId="2A425864" w14:textId="77777777" w:rsidR="00045C81" w:rsidRDefault="00045C81" w:rsidP="006B2936">
      <w:pPr>
        <w:pStyle w:val="ListParagraph"/>
        <w:spacing w:after="0" w:line="240" w:lineRule="auto"/>
        <w:rPr>
          <w:sz w:val="24"/>
          <w:szCs w:val="24"/>
        </w:rPr>
      </w:pPr>
    </w:p>
    <w:p w14:paraId="4E45AFD2" w14:textId="446D87AC" w:rsidR="00045C81" w:rsidRDefault="00DF0A6C" w:rsidP="00DF0A6C">
      <w:pPr>
        <w:pStyle w:val="Body"/>
        <w:numPr>
          <w:ilvl w:val="0"/>
          <w:numId w:val="24"/>
        </w:numPr>
        <w:spacing w:after="0" w:line="240" w:lineRule="auto"/>
        <w:jc w:val="both"/>
        <w:rPr>
          <w:sz w:val="24"/>
          <w:szCs w:val="24"/>
        </w:rPr>
      </w:pPr>
      <w:r w:rsidRPr="00DF0A6C">
        <w:rPr>
          <w:sz w:val="24"/>
          <w:szCs w:val="24"/>
        </w:rPr>
        <w:t xml:space="preserve">Supporting the advocacy and resource </w:t>
      </w:r>
      <w:proofErr w:type="spellStart"/>
      <w:r w:rsidRPr="00DF0A6C">
        <w:rPr>
          <w:sz w:val="24"/>
          <w:szCs w:val="24"/>
        </w:rPr>
        <w:t>mobili</w:t>
      </w:r>
      <w:r>
        <w:rPr>
          <w:sz w:val="24"/>
          <w:szCs w:val="24"/>
        </w:rPr>
        <w:t>s</w:t>
      </w:r>
      <w:r w:rsidRPr="00DF0A6C">
        <w:rPr>
          <w:sz w:val="24"/>
          <w:szCs w:val="24"/>
        </w:rPr>
        <w:t>ation</w:t>
      </w:r>
      <w:proofErr w:type="spellEnd"/>
      <w:r w:rsidRPr="00DF0A6C">
        <w:rPr>
          <w:sz w:val="24"/>
          <w:szCs w:val="24"/>
        </w:rPr>
        <w:t xml:space="preserve"> strategy of the CO</w:t>
      </w:r>
      <w:r w:rsidR="00045C81">
        <w:rPr>
          <w:sz w:val="24"/>
          <w:szCs w:val="24"/>
        </w:rPr>
        <w:t>, by ensuring preparation of relevant documentation, i.e. project summaries, conference papers, speeches, donor profiles, and participating in related meetings and public events.</w:t>
      </w:r>
    </w:p>
    <w:p w14:paraId="7FF3158C" w14:textId="1CDC8DFF" w:rsidR="00743231" w:rsidRDefault="00743231" w:rsidP="006B2936">
      <w:pPr>
        <w:rPr>
          <w:rFonts w:ascii="Arial" w:eastAsia="Arial" w:hAnsi="Arial" w:cs="Arial"/>
          <w:color w:val="000000"/>
          <w:sz w:val="20"/>
          <w:szCs w:val="20"/>
          <w:u w:color="000000"/>
        </w:rPr>
      </w:pPr>
    </w:p>
    <w:p w14:paraId="08FF92AF" w14:textId="17DA336A" w:rsidR="00743231" w:rsidRDefault="006A4AF8" w:rsidP="006B2936">
      <w:pPr>
        <w:pStyle w:val="Body"/>
        <w:spacing w:after="0" w:line="240" w:lineRule="auto"/>
        <w:rPr>
          <w:b/>
          <w:bCs/>
          <w:color w:val="244061"/>
          <w:sz w:val="24"/>
          <w:szCs w:val="24"/>
          <w:u w:color="244061"/>
        </w:rPr>
      </w:pPr>
      <w:r>
        <w:rPr>
          <w:b/>
          <w:bCs/>
          <w:color w:val="244061"/>
          <w:sz w:val="24"/>
          <w:szCs w:val="24"/>
          <w:u w:color="244061"/>
        </w:rPr>
        <w:t>Qualifications and Experience</w:t>
      </w:r>
      <w:r w:rsidR="0042362D">
        <w:rPr>
          <w:b/>
          <w:bCs/>
          <w:color w:val="244061"/>
          <w:sz w:val="24"/>
          <w:szCs w:val="24"/>
          <w:u w:color="244061"/>
        </w:rPr>
        <w:t>:</w:t>
      </w:r>
      <w:r>
        <w:rPr>
          <w:b/>
          <w:bCs/>
          <w:color w:val="244061"/>
          <w:sz w:val="24"/>
          <w:szCs w:val="24"/>
          <w:u w:color="244061"/>
        </w:rPr>
        <w:t xml:space="preserve"> </w:t>
      </w:r>
    </w:p>
    <w:p w14:paraId="0AA4C7D7" w14:textId="77777777" w:rsidR="009657FB" w:rsidRDefault="009657FB" w:rsidP="006B2936">
      <w:pPr>
        <w:pStyle w:val="Body"/>
        <w:spacing w:after="0" w:line="240" w:lineRule="auto"/>
        <w:rPr>
          <w:b/>
          <w:bCs/>
          <w:color w:val="244061"/>
          <w:sz w:val="24"/>
          <w:szCs w:val="24"/>
          <w:u w:color="244061"/>
        </w:rPr>
      </w:pPr>
    </w:p>
    <w:p w14:paraId="6C1C87AB" w14:textId="466B71E0" w:rsidR="00743231" w:rsidRDefault="006A4AF8" w:rsidP="006B2936">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352CACE2" w14:textId="77777777" w:rsidR="00847988" w:rsidRDefault="00847988" w:rsidP="006B2936">
      <w:pPr>
        <w:pStyle w:val="Body"/>
        <w:spacing w:after="0" w:line="240" w:lineRule="auto"/>
        <w:rPr>
          <w:sz w:val="24"/>
          <w:szCs w:val="24"/>
        </w:rPr>
      </w:pPr>
    </w:p>
    <w:p w14:paraId="0788A5EC" w14:textId="699AA50E" w:rsidR="00045C81" w:rsidRDefault="00045C81" w:rsidP="006B2936">
      <w:pPr>
        <w:pStyle w:val="Body"/>
        <w:spacing w:after="0" w:line="240" w:lineRule="auto"/>
        <w:rPr>
          <w:sz w:val="24"/>
          <w:szCs w:val="24"/>
        </w:rPr>
      </w:pPr>
      <w:r>
        <w:rPr>
          <w:sz w:val="24"/>
          <w:szCs w:val="24"/>
        </w:rPr>
        <w:t xml:space="preserve">Advanced degree in health, population, demography and/or other related social science </w:t>
      </w:r>
      <w:r w:rsidR="0094306B">
        <w:rPr>
          <w:sz w:val="24"/>
          <w:szCs w:val="24"/>
        </w:rPr>
        <w:t>discipline</w:t>
      </w:r>
      <w:r>
        <w:rPr>
          <w:sz w:val="24"/>
          <w:szCs w:val="24"/>
        </w:rPr>
        <w:t>.</w:t>
      </w:r>
    </w:p>
    <w:p w14:paraId="1912BA24" w14:textId="77777777" w:rsidR="00625AD3" w:rsidRDefault="00625AD3" w:rsidP="006B2936">
      <w:pPr>
        <w:pStyle w:val="Body"/>
        <w:spacing w:after="0" w:line="240" w:lineRule="auto"/>
        <w:rPr>
          <w:b/>
          <w:bCs/>
          <w:color w:val="244061"/>
          <w:sz w:val="24"/>
          <w:szCs w:val="24"/>
          <w:u w:color="244061"/>
        </w:rPr>
      </w:pPr>
    </w:p>
    <w:p w14:paraId="228FF842" w14:textId="17C26E6B" w:rsidR="002D77C9" w:rsidRPr="002D77C9" w:rsidRDefault="006A4AF8" w:rsidP="006B2936">
      <w:pPr>
        <w:pStyle w:val="Body"/>
        <w:spacing w:after="0" w:line="240" w:lineRule="auto"/>
        <w:rPr>
          <w:b/>
          <w:bCs/>
          <w:color w:val="244061"/>
          <w:sz w:val="24"/>
          <w:szCs w:val="24"/>
          <w:u w:color="244061"/>
        </w:rPr>
      </w:pPr>
      <w:r>
        <w:rPr>
          <w:b/>
          <w:bCs/>
          <w:color w:val="244061"/>
          <w:sz w:val="24"/>
          <w:szCs w:val="24"/>
          <w:u w:color="244061"/>
        </w:rPr>
        <w:t xml:space="preserve">Knowledge and Experience: </w:t>
      </w:r>
    </w:p>
    <w:p w14:paraId="0DF130B9" w14:textId="77777777" w:rsidR="00847988" w:rsidRDefault="00847988" w:rsidP="006B2936">
      <w:pPr>
        <w:pStyle w:val="Body"/>
        <w:spacing w:after="0" w:line="240" w:lineRule="auto"/>
        <w:rPr>
          <w:sz w:val="24"/>
          <w:szCs w:val="24"/>
        </w:rPr>
      </w:pPr>
    </w:p>
    <w:p w14:paraId="03B0345D" w14:textId="5B0086A8" w:rsidR="00045C81" w:rsidRDefault="00045C81" w:rsidP="00EE40EE">
      <w:pPr>
        <w:pStyle w:val="Body"/>
        <w:numPr>
          <w:ilvl w:val="0"/>
          <w:numId w:val="26"/>
        </w:numPr>
        <w:spacing w:after="0" w:line="240" w:lineRule="auto"/>
        <w:rPr>
          <w:sz w:val="24"/>
          <w:szCs w:val="24"/>
        </w:rPr>
      </w:pPr>
      <w:r w:rsidRPr="00EE40EE">
        <w:rPr>
          <w:sz w:val="24"/>
          <w:szCs w:val="24"/>
        </w:rPr>
        <w:t xml:space="preserve">Two </w:t>
      </w:r>
      <w:proofErr w:type="gramStart"/>
      <w:r w:rsidRPr="00EE40EE">
        <w:rPr>
          <w:sz w:val="24"/>
          <w:szCs w:val="24"/>
        </w:rPr>
        <w:t>years</w:t>
      </w:r>
      <w:proofErr w:type="gramEnd"/>
      <w:r w:rsidRPr="00EE40EE">
        <w:rPr>
          <w:sz w:val="24"/>
          <w:szCs w:val="24"/>
        </w:rPr>
        <w:t xml:space="preserve"> professional experience in the field of development and population activities, with experience i</w:t>
      </w:r>
      <w:r w:rsidR="00EE40EE">
        <w:rPr>
          <w:sz w:val="24"/>
          <w:szCs w:val="24"/>
        </w:rPr>
        <w:t xml:space="preserve">n </w:t>
      </w:r>
      <w:proofErr w:type="spellStart"/>
      <w:r w:rsidR="00EE40EE">
        <w:rPr>
          <w:sz w:val="24"/>
          <w:szCs w:val="24"/>
        </w:rPr>
        <w:t>programme</w:t>
      </w:r>
      <w:proofErr w:type="spellEnd"/>
      <w:r w:rsidR="00EE40EE">
        <w:rPr>
          <w:sz w:val="24"/>
          <w:szCs w:val="24"/>
        </w:rPr>
        <w:t>/ project management</w:t>
      </w:r>
    </w:p>
    <w:p w14:paraId="3E3AB4B9" w14:textId="710E39B2" w:rsidR="0066383B" w:rsidRPr="00057133" w:rsidRDefault="0066383B" w:rsidP="00EE40EE">
      <w:pPr>
        <w:pStyle w:val="Body"/>
        <w:numPr>
          <w:ilvl w:val="0"/>
          <w:numId w:val="26"/>
        </w:numPr>
        <w:spacing w:after="0" w:line="240" w:lineRule="auto"/>
        <w:rPr>
          <w:sz w:val="24"/>
          <w:szCs w:val="24"/>
        </w:rPr>
      </w:pPr>
      <w:r w:rsidRPr="00057133">
        <w:rPr>
          <w:sz w:val="24"/>
          <w:szCs w:val="24"/>
        </w:rPr>
        <w:t>Knowledge and understanding of gender equality, including gender based violence policy, programming or advocacy, an advantage.</w:t>
      </w:r>
    </w:p>
    <w:p w14:paraId="1833E1BD" w14:textId="3FAC6494" w:rsidR="00EE40EE" w:rsidRDefault="00EE40EE" w:rsidP="00EE40EE">
      <w:pPr>
        <w:pStyle w:val="Body"/>
        <w:numPr>
          <w:ilvl w:val="0"/>
          <w:numId w:val="26"/>
        </w:numPr>
        <w:spacing w:after="0" w:line="240" w:lineRule="auto"/>
        <w:rPr>
          <w:sz w:val="24"/>
          <w:szCs w:val="24"/>
        </w:rPr>
      </w:pPr>
      <w:r w:rsidRPr="00EE40EE">
        <w:rPr>
          <w:sz w:val="24"/>
          <w:szCs w:val="24"/>
        </w:rPr>
        <w:t>Practical experience in design, monitoring and evaluation of development projects</w:t>
      </w:r>
    </w:p>
    <w:p w14:paraId="14C86039" w14:textId="598BC829" w:rsidR="00EE40EE" w:rsidRPr="00EE40EE" w:rsidRDefault="00EE40EE" w:rsidP="00EE40EE">
      <w:pPr>
        <w:pStyle w:val="Body"/>
        <w:numPr>
          <w:ilvl w:val="0"/>
          <w:numId w:val="26"/>
        </w:numPr>
        <w:spacing w:after="0" w:line="240" w:lineRule="auto"/>
        <w:rPr>
          <w:sz w:val="24"/>
          <w:szCs w:val="24"/>
        </w:rPr>
      </w:pPr>
      <w:r>
        <w:rPr>
          <w:sz w:val="24"/>
          <w:szCs w:val="24"/>
        </w:rPr>
        <w:t>Experience using office software packages and web-based management systems.</w:t>
      </w:r>
    </w:p>
    <w:p w14:paraId="74FEFC52" w14:textId="77777777" w:rsidR="00F313EC" w:rsidRDefault="00F313EC" w:rsidP="006B2936">
      <w:pPr>
        <w:pStyle w:val="Body"/>
        <w:spacing w:after="0" w:line="240" w:lineRule="auto"/>
        <w:rPr>
          <w:b/>
          <w:bCs/>
          <w:color w:val="244061"/>
          <w:sz w:val="24"/>
          <w:szCs w:val="24"/>
          <w:u w:color="244061"/>
        </w:rPr>
      </w:pPr>
    </w:p>
    <w:p w14:paraId="072D0BA2" w14:textId="078784D1" w:rsidR="00743231" w:rsidRDefault="006A4AF8" w:rsidP="006B2936">
      <w:pPr>
        <w:pStyle w:val="Body"/>
        <w:spacing w:after="0" w:line="240" w:lineRule="auto"/>
        <w:rPr>
          <w:b/>
          <w:bCs/>
          <w:color w:val="244061"/>
          <w:sz w:val="24"/>
          <w:szCs w:val="24"/>
          <w:u w:color="244061"/>
        </w:rPr>
      </w:pPr>
      <w:r>
        <w:rPr>
          <w:b/>
          <w:bCs/>
          <w:color w:val="244061"/>
          <w:sz w:val="24"/>
          <w:szCs w:val="24"/>
          <w:u w:color="244061"/>
        </w:rPr>
        <w:t xml:space="preserve">Languages: </w:t>
      </w:r>
    </w:p>
    <w:p w14:paraId="78E6DBC8" w14:textId="77777777" w:rsidR="00847988" w:rsidRDefault="00847988" w:rsidP="006B2936">
      <w:pPr>
        <w:pStyle w:val="Body"/>
        <w:spacing w:after="0" w:line="240" w:lineRule="auto"/>
        <w:rPr>
          <w:sz w:val="24"/>
          <w:szCs w:val="24"/>
        </w:rPr>
      </w:pPr>
    </w:p>
    <w:p w14:paraId="75667D4F" w14:textId="77777777" w:rsidR="00126404" w:rsidRDefault="00126404" w:rsidP="006B2936">
      <w:pPr>
        <w:pStyle w:val="Body"/>
        <w:spacing w:after="0" w:line="240" w:lineRule="auto"/>
        <w:rPr>
          <w:b/>
          <w:bCs/>
          <w:color w:val="244061"/>
          <w:sz w:val="24"/>
          <w:szCs w:val="24"/>
          <w:u w:color="244061"/>
        </w:rPr>
      </w:pPr>
      <w:r w:rsidRPr="006A53FB">
        <w:rPr>
          <w:sz w:val="24"/>
          <w:szCs w:val="24"/>
        </w:rPr>
        <w:t>Fluency in English; knowledge of other official UN languages, preferably French and/or Spanish, is desirable.</w:t>
      </w:r>
    </w:p>
    <w:p w14:paraId="64E6449E" w14:textId="77777777" w:rsidR="00847988" w:rsidRDefault="00847988" w:rsidP="006B2936">
      <w:pPr>
        <w:pStyle w:val="Body"/>
        <w:spacing w:after="0" w:line="240" w:lineRule="auto"/>
        <w:rPr>
          <w:b/>
          <w:bCs/>
          <w:color w:val="244061"/>
          <w:sz w:val="24"/>
          <w:szCs w:val="24"/>
          <w:u w:color="244061"/>
        </w:rPr>
      </w:pPr>
    </w:p>
    <w:p w14:paraId="70E35217" w14:textId="77777777" w:rsidR="00847988" w:rsidRDefault="00847988" w:rsidP="006B2936">
      <w:pPr>
        <w:pStyle w:val="Body"/>
        <w:spacing w:after="0" w:line="240" w:lineRule="auto"/>
        <w:rPr>
          <w:b/>
          <w:bCs/>
          <w:color w:val="244061"/>
          <w:sz w:val="24"/>
          <w:szCs w:val="24"/>
          <w:u w:color="244061"/>
        </w:rPr>
      </w:pPr>
    </w:p>
    <w:p w14:paraId="4B8A78CC" w14:textId="13A1E69A" w:rsidR="00847988" w:rsidRDefault="00F2686E" w:rsidP="006B2936">
      <w:pPr>
        <w:pStyle w:val="Body"/>
        <w:spacing w:after="0" w:line="240" w:lineRule="auto"/>
        <w:rPr>
          <w:b/>
          <w:bCs/>
          <w:color w:val="244061"/>
          <w:sz w:val="24"/>
          <w:szCs w:val="24"/>
          <w:u w:color="244061"/>
        </w:rPr>
      </w:pPr>
      <w:r>
        <w:rPr>
          <w:b/>
          <w:bCs/>
          <w:color w:val="244061"/>
          <w:sz w:val="24"/>
          <w:szCs w:val="24"/>
          <w:u w:color="244061"/>
        </w:rPr>
        <w:t>Required Competencies:</w:t>
      </w:r>
    </w:p>
    <w:p w14:paraId="1D222D37" w14:textId="77777777" w:rsidR="00847988" w:rsidRDefault="00847988" w:rsidP="006B2936">
      <w:pPr>
        <w:pStyle w:val="Body"/>
        <w:spacing w:after="0" w:line="240" w:lineRule="auto"/>
        <w:rPr>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14:paraId="0C27DDF4"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Values:</w:t>
            </w:r>
          </w:p>
          <w:p w14:paraId="19104ECB" w14:textId="77777777" w:rsidR="00743231" w:rsidRDefault="006A4AF8" w:rsidP="006B2936">
            <w:pPr>
              <w:pStyle w:val="ListParagraph"/>
              <w:numPr>
                <w:ilvl w:val="0"/>
                <w:numId w:val="7"/>
              </w:numPr>
              <w:spacing w:after="0" w:line="240" w:lineRule="auto"/>
              <w:rPr>
                <w:sz w:val="24"/>
                <w:szCs w:val="24"/>
              </w:rPr>
            </w:pPr>
            <w:r>
              <w:rPr>
                <w:sz w:val="24"/>
                <w:szCs w:val="24"/>
              </w:rPr>
              <w:t xml:space="preserve">Exemplifying integrity, </w:t>
            </w:r>
          </w:p>
          <w:p w14:paraId="21AB74ED" w14:textId="77777777" w:rsidR="00743231" w:rsidRDefault="006A4AF8" w:rsidP="006B2936">
            <w:pPr>
              <w:pStyle w:val="ListParagraph"/>
              <w:numPr>
                <w:ilvl w:val="0"/>
                <w:numId w:val="7"/>
              </w:numPr>
              <w:spacing w:after="0" w:line="240" w:lineRule="auto"/>
              <w:rPr>
                <w:sz w:val="24"/>
                <w:szCs w:val="24"/>
              </w:rPr>
            </w:pPr>
            <w:r>
              <w:rPr>
                <w:sz w:val="24"/>
                <w:szCs w:val="24"/>
              </w:rPr>
              <w:t xml:space="preserve">Demonstrating commitment to UNFPA and the UN system, </w:t>
            </w:r>
          </w:p>
          <w:p w14:paraId="49B15DE5" w14:textId="77777777" w:rsidR="00743231" w:rsidRDefault="006A4AF8" w:rsidP="006B2936">
            <w:pPr>
              <w:pStyle w:val="ListParagraph"/>
              <w:numPr>
                <w:ilvl w:val="0"/>
                <w:numId w:val="7"/>
              </w:numPr>
              <w:spacing w:after="0" w:line="240" w:lineRule="auto"/>
              <w:rPr>
                <w:sz w:val="24"/>
                <w:szCs w:val="24"/>
              </w:rPr>
            </w:pPr>
            <w:r>
              <w:rPr>
                <w:sz w:val="24"/>
                <w:szCs w:val="24"/>
              </w:rPr>
              <w:t xml:space="preserve">Embracing cultural diversity, </w:t>
            </w:r>
          </w:p>
          <w:p w14:paraId="346C0411" w14:textId="77777777" w:rsidR="00743231" w:rsidRDefault="006A4AF8" w:rsidP="006B2936">
            <w:pPr>
              <w:pStyle w:val="ListParagraph"/>
              <w:numPr>
                <w:ilvl w:val="0"/>
                <w:numId w:val="7"/>
              </w:numPr>
              <w:spacing w:after="0" w:line="240" w:lineRule="auto"/>
              <w:rPr>
                <w:sz w:val="24"/>
                <w:szCs w:val="24"/>
              </w:rPr>
            </w:pPr>
            <w:r>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Default="003809A7" w:rsidP="006B2936">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30EF2AC7"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Advocacy/ Advancing a policy-oriented agenda</w:t>
            </w:r>
          </w:p>
          <w:p w14:paraId="6248EF7B"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Leveraging the resources of national governments and partners/ building strategic alliances and partnerships</w:t>
            </w:r>
          </w:p>
          <w:p w14:paraId="23181DB3" w14:textId="77777777" w:rsidR="006B2936" w:rsidRPr="006B2936"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Delivering results-based programmes</w:t>
            </w:r>
          </w:p>
          <w:p w14:paraId="176EAE78" w14:textId="0B5A4500" w:rsidR="00743231" w:rsidRPr="0042362D" w:rsidRDefault="006B2936" w:rsidP="006B2936">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rFonts w:ascii="Calibri" w:hAnsi="Calibri"/>
                <w:color w:val="000000"/>
              </w:rPr>
            </w:pPr>
            <w:r w:rsidRPr="006B2936">
              <w:rPr>
                <w:rFonts w:ascii="Calibri" w:hAnsi="Calibri"/>
                <w:color w:val="000000"/>
              </w:rPr>
              <w:t>Internal and external communication and advocacy for results mobili</w:t>
            </w:r>
            <w:r>
              <w:rPr>
                <w:rFonts w:ascii="Calibri" w:hAnsi="Calibri"/>
                <w:color w:val="000000"/>
              </w:rPr>
              <w:t>s</w:t>
            </w:r>
            <w:r w:rsidRPr="006B2936">
              <w:rPr>
                <w:rFonts w:ascii="Calibri" w:hAnsi="Calibri"/>
                <w:color w:val="000000"/>
              </w:rPr>
              <w:t>ation</w:t>
            </w:r>
          </w:p>
        </w:tc>
      </w:tr>
      <w:tr w:rsidR="00F313EC" w14:paraId="35E1AD2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F313EC" w:rsidRDefault="00F313EC" w:rsidP="006B2936">
            <w:pPr>
              <w:pStyle w:val="Body"/>
              <w:spacing w:after="0" w:line="240" w:lineRule="auto"/>
              <w:rPr>
                <w:b/>
                <w:bCs/>
                <w:color w:val="244061"/>
                <w:sz w:val="24"/>
                <w:szCs w:val="24"/>
                <w:u w:color="244061"/>
              </w:rPr>
            </w:pPr>
            <w:r>
              <w:rPr>
                <w:b/>
                <w:bCs/>
                <w:color w:val="244061"/>
                <w:sz w:val="24"/>
                <w:szCs w:val="24"/>
                <w:u w:color="244061"/>
              </w:rPr>
              <w:lastRenderedPageBreak/>
              <w:t xml:space="preserve">Core Competencies: </w:t>
            </w:r>
          </w:p>
          <w:p w14:paraId="7F0505E2" w14:textId="77777777" w:rsidR="00F313EC" w:rsidRDefault="00F313EC" w:rsidP="006B2936">
            <w:pPr>
              <w:pStyle w:val="ListParagraph"/>
              <w:numPr>
                <w:ilvl w:val="0"/>
                <w:numId w:val="9"/>
              </w:numPr>
              <w:spacing w:after="0" w:line="240" w:lineRule="auto"/>
              <w:rPr>
                <w:sz w:val="24"/>
                <w:szCs w:val="24"/>
              </w:rPr>
            </w:pPr>
            <w:r>
              <w:rPr>
                <w:sz w:val="24"/>
                <w:szCs w:val="24"/>
              </w:rPr>
              <w:t>Achieving results,</w:t>
            </w:r>
          </w:p>
          <w:p w14:paraId="7EBF9EBE" w14:textId="77777777" w:rsidR="00F313EC" w:rsidRDefault="00F313EC" w:rsidP="006B2936">
            <w:pPr>
              <w:pStyle w:val="ListParagraph"/>
              <w:numPr>
                <w:ilvl w:val="0"/>
                <w:numId w:val="9"/>
              </w:numPr>
              <w:spacing w:after="0" w:line="240" w:lineRule="auto"/>
              <w:rPr>
                <w:sz w:val="24"/>
                <w:szCs w:val="24"/>
              </w:rPr>
            </w:pPr>
            <w:r>
              <w:rPr>
                <w:sz w:val="24"/>
                <w:szCs w:val="24"/>
              </w:rPr>
              <w:t>Being accountable,</w:t>
            </w:r>
          </w:p>
          <w:p w14:paraId="780CA181" w14:textId="77777777" w:rsidR="00F313EC" w:rsidRDefault="00F313EC" w:rsidP="006B2936">
            <w:pPr>
              <w:pStyle w:val="ListParagraph"/>
              <w:numPr>
                <w:ilvl w:val="0"/>
                <w:numId w:val="9"/>
              </w:numPr>
              <w:spacing w:after="0" w:line="240" w:lineRule="auto"/>
              <w:rPr>
                <w:sz w:val="24"/>
                <w:szCs w:val="24"/>
              </w:rPr>
            </w:pPr>
            <w:r>
              <w:rPr>
                <w:sz w:val="24"/>
                <w:szCs w:val="24"/>
              </w:rPr>
              <w:t>Developing and applying professional expertise/business acumen,</w:t>
            </w:r>
          </w:p>
          <w:p w14:paraId="179CD85D" w14:textId="77777777" w:rsidR="00F313EC" w:rsidRDefault="00F313EC" w:rsidP="006B2936">
            <w:pPr>
              <w:pStyle w:val="ListParagraph"/>
              <w:numPr>
                <w:ilvl w:val="0"/>
                <w:numId w:val="9"/>
              </w:numPr>
              <w:spacing w:after="0" w:line="240" w:lineRule="auto"/>
              <w:rPr>
                <w:sz w:val="24"/>
                <w:szCs w:val="24"/>
              </w:rPr>
            </w:pPr>
            <w:r>
              <w:rPr>
                <w:sz w:val="24"/>
                <w:szCs w:val="24"/>
              </w:rPr>
              <w:t>Thinking analytically and strategically,</w:t>
            </w:r>
          </w:p>
          <w:p w14:paraId="77251D0E" w14:textId="77777777" w:rsidR="00F313EC" w:rsidRDefault="00F313EC" w:rsidP="006B2936">
            <w:pPr>
              <w:pStyle w:val="ListParagraph"/>
              <w:numPr>
                <w:ilvl w:val="0"/>
                <w:numId w:val="9"/>
              </w:numPr>
              <w:spacing w:after="0" w:line="240" w:lineRule="auto"/>
              <w:rPr>
                <w:sz w:val="24"/>
                <w:szCs w:val="24"/>
              </w:rPr>
            </w:pPr>
            <w:r>
              <w:rPr>
                <w:sz w:val="24"/>
                <w:szCs w:val="24"/>
              </w:rPr>
              <w:t>Working in teams/managing ourselves and our relationships,</w:t>
            </w:r>
          </w:p>
          <w:p w14:paraId="65D8A7E8" w14:textId="77777777" w:rsidR="00F313EC" w:rsidRDefault="00F313EC" w:rsidP="006B2936">
            <w:pPr>
              <w:pStyle w:val="ListParagraph"/>
              <w:numPr>
                <w:ilvl w:val="0"/>
                <w:numId w:val="9"/>
              </w:numPr>
              <w:spacing w:after="0" w:line="240" w:lineRule="auto"/>
              <w:rPr>
                <w:sz w:val="24"/>
                <w:szCs w:val="24"/>
              </w:rPr>
            </w:pPr>
            <w:r>
              <w:rPr>
                <w:sz w:val="24"/>
                <w:szCs w:val="24"/>
              </w:rPr>
              <w:t xml:space="preserve">Communicating for impact </w:t>
            </w:r>
          </w:p>
          <w:p w14:paraId="33F680E7" w14:textId="411259D2" w:rsidR="00F313EC" w:rsidRPr="00F313EC" w:rsidRDefault="00F313EC" w:rsidP="006B2936"/>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916E172" w14:textId="77777777" w:rsidR="009F5874" w:rsidRDefault="009F5874" w:rsidP="006B2936">
            <w:pPr>
              <w:pStyle w:val="NormalWeb"/>
              <w:spacing w:before="0" w:beforeAutospacing="0" w:after="0" w:afterAutospacing="0"/>
              <w:rPr>
                <w:rFonts w:ascii="-webkit-standard" w:hAnsi="-webkit-standard"/>
                <w:color w:val="000000"/>
              </w:rPr>
            </w:pPr>
            <w:r>
              <w:rPr>
                <w:rFonts w:ascii="Calibri" w:hAnsi="Calibri"/>
                <w:b/>
                <w:bCs/>
                <w:color w:val="244061"/>
              </w:rPr>
              <w:t>Managerial Competencies:</w:t>
            </w:r>
          </w:p>
          <w:p w14:paraId="1DD3A417"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Providing strategic focus,</w:t>
            </w:r>
          </w:p>
          <w:p w14:paraId="5B4AB961"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Engaging in internal/external partners and stakeholders,</w:t>
            </w:r>
          </w:p>
          <w:p w14:paraId="5CB6B2D3" w14:textId="77777777" w:rsidR="009F5874" w:rsidRDefault="009F5874" w:rsidP="006B2936">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Leading, developing and empowering people, creating a culture of performance</w:t>
            </w:r>
          </w:p>
          <w:p w14:paraId="36F6D1F6" w14:textId="7494380D" w:rsidR="00F313EC" w:rsidRPr="0042362D" w:rsidRDefault="009F5874" w:rsidP="0042362D">
            <w:pPr>
              <w:pStyle w:val="NormalWeb"/>
              <w:numPr>
                <w:ilvl w:val="0"/>
                <w:numId w:val="25"/>
              </w:numPr>
              <w:spacing w:before="0" w:beforeAutospacing="0" w:after="0" w:afterAutospacing="0"/>
              <w:ind w:left="517"/>
              <w:textAlignment w:val="baseline"/>
              <w:rPr>
                <w:rFonts w:ascii="Trebuchet MS" w:hAnsi="Trebuchet MS"/>
                <w:color w:val="000000"/>
              </w:rPr>
            </w:pPr>
            <w:r>
              <w:rPr>
                <w:rFonts w:ascii="Calibri" w:hAnsi="Calibri"/>
                <w:color w:val="000000"/>
              </w:rPr>
              <w:t>Making decisions and exercising judgment</w:t>
            </w:r>
          </w:p>
        </w:tc>
      </w:tr>
    </w:tbl>
    <w:p w14:paraId="2DBB678A" w14:textId="2D749473" w:rsidR="00743231" w:rsidRDefault="00743231" w:rsidP="006B2936">
      <w:pPr>
        <w:pStyle w:val="Body"/>
        <w:widowControl w:val="0"/>
        <w:spacing w:after="0" w:line="240" w:lineRule="auto"/>
        <w:rPr>
          <w:b/>
          <w:bCs/>
          <w:color w:val="244061"/>
          <w:sz w:val="24"/>
          <w:szCs w:val="24"/>
          <w:u w:color="244061"/>
        </w:rPr>
      </w:pPr>
    </w:p>
    <w:p w14:paraId="63DCBAC4" w14:textId="45186694" w:rsidR="00743231" w:rsidRDefault="005E0232" w:rsidP="006B2936">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mpensation and Benefits</w:t>
      </w:r>
      <w:r w:rsidR="00F2686E">
        <w:rPr>
          <w:b/>
          <w:bCs/>
          <w:color w:val="244061"/>
          <w:sz w:val="24"/>
          <w:szCs w:val="24"/>
          <w:u w:color="244061"/>
        </w:rPr>
        <w:t>:</w:t>
      </w:r>
      <w:r w:rsidR="006A4AF8">
        <w:rPr>
          <w:b/>
          <w:bCs/>
          <w:color w:val="244061"/>
          <w:sz w:val="24"/>
          <w:szCs w:val="24"/>
          <w:u w:color="244061"/>
        </w:rPr>
        <w:t xml:space="preserve"> </w:t>
      </w:r>
      <w:r w:rsidR="006A4AF8">
        <w:rPr>
          <w:b/>
          <w:bCs/>
          <w:color w:val="244061"/>
          <w:sz w:val="24"/>
          <w:szCs w:val="24"/>
          <w:u w:color="244061"/>
        </w:rPr>
        <w:br/>
      </w:r>
    </w:p>
    <w:p w14:paraId="25F5CC78" w14:textId="3B235EBE" w:rsidR="00743231" w:rsidRDefault="006A4AF8" w:rsidP="006B2936">
      <w:pPr>
        <w:pStyle w:val="Body"/>
        <w:spacing w:after="0" w:line="240" w:lineRule="auto"/>
        <w:rPr>
          <w:sz w:val="24"/>
          <w:szCs w:val="24"/>
        </w:rPr>
      </w:pPr>
      <w:r>
        <w:rPr>
          <w:sz w:val="24"/>
          <w:szCs w:val="24"/>
        </w:rPr>
        <w:t xml:space="preserve">This position offers an attractive remuneration package including a competitive net salary plus cost of living adjustment, </w:t>
      </w:r>
      <w:r w:rsidR="005D6313">
        <w:rPr>
          <w:sz w:val="24"/>
          <w:szCs w:val="24"/>
        </w:rPr>
        <w:t>rental subsidy</w:t>
      </w:r>
      <w:r>
        <w:rPr>
          <w:sz w:val="24"/>
          <w:szCs w:val="24"/>
        </w:rPr>
        <w:t xml:space="preserve">, </w:t>
      </w:r>
      <w:r w:rsidR="005D6313">
        <w:rPr>
          <w:sz w:val="24"/>
          <w:szCs w:val="24"/>
        </w:rPr>
        <w:t xml:space="preserve">education grant, </w:t>
      </w:r>
      <w:r>
        <w:rPr>
          <w:sz w:val="24"/>
          <w:szCs w:val="24"/>
        </w:rPr>
        <w:t>home leave, health insurance and other benefits</w:t>
      </w:r>
      <w:r w:rsidR="001B4289">
        <w:rPr>
          <w:sz w:val="24"/>
          <w:szCs w:val="24"/>
        </w:rPr>
        <w:t xml:space="preserve"> as applicable</w:t>
      </w:r>
      <w:r>
        <w:rPr>
          <w:sz w:val="24"/>
          <w:szCs w:val="24"/>
        </w:rPr>
        <w:t>.</w:t>
      </w:r>
    </w:p>
    <w:p w14:paraId="1BE5317D" w14:textId="77777777" w:rsidR="001E127E" w:rsidRDefault="001E127E" w:rsidP="006B2936">
      <w:pPr>
        <w:pStyle w:val="Body"/>
        <w:spacing w:after="0" w:line="240" w:lineRule="auto"/>
        <w:rPr>
          <w:b/>
          <w:bCs/>
          <w:color w:val="244061"/>
          <w:sz w:val="24"/>
          <w:szCs w:val="24"/>
          <w:u w:color="244061"/>
        </w:rPr>
      </w:pPr>
    </w:p>
    <w:p w14:paraId="61B1D436" w14:textId="28F3272D" w:rsidR="00743231" w:rsidRDefault="006A4AF8" w:rsidP="006B2936">
      <w:pPr>
        <w:pStyle w:val="Body"/>
        <w:spacing w:after="0" w:line="240" w:lineRule="auto"/>
        <w:rPr>
          <w:b/>
          <w:bCs/>
          <w:color w:val="244061"/>
          <w:sz w:val="24"/>
          <w:szCs w:val="24"/>
          <w:u w:color="244061"/>
        </w:rPr>
      </w:pPr>
      <w:r>
        <w:rPr>
          <w:b/>
          <w:bCs/>
          <w:color w:val="244061"/>
          <w:sz w:val="24"/>
          <w:szCs w:val="24"/>
          <w:u w:color="244061"/>
        </w:rPr>
        <w:t>Disclaimer</w:t>
      </w:r>
      <w:r w:rsidR="0042362D">
        <w:rPr>
          <w:b/>
          <w:bCs/>
          <w:color w:val="244061"/>
          <w:sz w:val="24"/>
          <w:szCs w:val="24"/>
          <w:u w:color="244061"/>
        </w:rPr>
        <w:t>:</w:t>
      </w:r>
      <w:r>
        <w:rPr>
          <w:b/>
          <w:bCs/>
          <w:color w:val="244061"/>
          <w:sz w:val="24"/>
          <w:szCs w:val="24"/>
          <w:u w:color="244061"/>
        </w:rPr>
        <w:t xml:space="preserve"> </w:t>
      </w:r>
    </w:p>
    <w:p w14:paraId="5424244A" w14:textId="77777777" w:rsidR="00F2686E" w:rsidRDefault="00F2686E" w:rsidP="006B2936">
      <w:pPr>
        <w:pStyle w:val="Body"/>
        <w:spacing w:after="0" w:line="240" w:lineRule="auto"/>
        <w:rPr>
          <w:b/>
          <w:bCs/>
          <w:color w:val="244061"/>
          <w:sz w:val="24"/>
          <w:szCs w:val="24"/>
          <w:u w:color="244061"/>
        </w:rPr>
      </w:pPr>
    </w:p>
    <w:p w14:paraId="7E26F36E" w14:textId="631DA9DC" w:rsidR="00743231" w:rsidRDefault="006A4AF8" w:rsidP="006B2936">
      <w:pPr>
        <w:pStyle w:val="Body"/>
        <w:spacing w:after="0"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rsidP="006B2936">
      <w:pPr>
        <w:pStyle w:val="Body"/>
        <w:spacing w:after="0"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14ACBCB6" w14:textId="61B70EED" w:rsidR="009C3A70" w:rsidRDefault="009C3A70" w:rsidP="006B2936">
      <w:pPr>
        <w:pStyle w:val="Body"/>
        <w:spacing w:after="0" w:line="240" w:lineRule="auto"/>
      </w:pPr>
    </w:p>
    <w:p w14:paraId="7C2D2981" w14:textId="77777777" w:rsidR="00484BDF" w:rsidRPr="009F405E" w:rsidRDefault="00484BDF" w:rsidP="00484BDF">
      <w:pPr>
        <w:pStyle w:val="Body"/>
        <w:spacing w:after="0" w:line="240" w:lineRule="auto"/>
        <w:jc w:val="center"/>
        <w:rPr>
          <w:b/>
          <w:bCs/>
          <w:color w:val="244061"/>
          <w:u w:color="244061"/>
        </w:rPr>
      </w:pPr>
      <w:r w:rsidRPr="009F405E">
        <w:rPr>
          <w:b/>
          <w:bCs/>
          <w:color w:val="244061"/>
          <w:u w:color="244061"/>
        </w:rPr>
        <w:t>How to apply:</w:t>
      </w:r>
    </w:p>
    <w:p w14:paraId="6B9E21C9" w14:textId="4FAD1685" w:rsidR="00484BDF" w:rsidRPr="009F405E" w:rsidRDefault="00484BDF" w:rsidP="00484BDF">
      <w:pPr>
        <w:jc w:val="both"/>
        <w:rPr>
          <w:rFonts w:ascii="Calibri" w:eastAsia="Calibri" w:hAnsi="Calibri" w:cs="Calibri"/>
          <w:sz w:val="22"/>
          <w:szCs w:val="22"/>
        </w:rPr>
      </w:pPr>
      <w:r w:rsidRPr="009F405E">
        <w:rPr>
          <w:rFonts w:ascii="Calibri" w:eastAsia="Calibri" w:hAnsi="Calibri" w:cs="Calibri"/>
          <w:sz w:val="22"/>
          <w:szCs w:val="22"/>
        </w:rPr>
        <w:t xml:space="preserve">Interested candidate should submit a Cover Letter, and P11 form, in a sealed envelope marking “Confidential” with clearly mention the post applied to UNFPA Office </w:t>
      </w:r>
      <w:proofErr w:type="gramStart"/>
      <w:r w:rsidRPr="009F405E">
        <w:rPr>
          <w:rFonts w:ascii="Calibri" w:eastAsia="Calibri" w:hAnsi="Calibri" w:cs="Calibri"/>
          <w:sz w:val="22"/>
          <w:szCs w:val="22"/>
        </w:rPr>
        <w:t>at ,</w:t>
      </w:r>
      <w:proofErr w:type="gramEnd"/>
      <w:r w:rsidRPr="009F405E">
        <w:rPr>
          <w:rFonts w:ascii="Calibri" w:eastAsia="Calibri" w:hAnsi="Calibri" w:cs="Calibri"/>
          <w:sz w:val="22"/>
          <w:szCs w:val="22"/>
        </w:rPr>
        <w:t xml:space="preserve"> </w:t>
      </w:r>
      <w:proofErr w:type="spellStart"/>
      <w:r w:rsidRPr="009F405E">
        <w:rPr>
          <w:rFonts w:ascii="Calibri" w:eastAsia="Calibri" w:hAnsi="Calibri" w:cs="Calibri"/>
          <w:sz w:val="22"/>
          <w:szCs w:val="22"/>
        </w:rPr>
        <w:t>Caicoli</w:t>
      </w:r>
      <w:proofErr w:type="spellEnd"/>
      <w:r w:rsidRPr="009F405E">
        <w:rPr>
          <w:rFonts w:ascii="Calibri" w:eastAsia="Calibri" w:hAnsi="Calibri" w:cs="Calibri"/>
          <w:sz w:val="22"/>
          <w:szCs w:val="22"/>
        </w:rPr>
        <w:t xml:space="preserve"> Street, Dili, Timor </w:t>
      </w:r>
      <w:proofErr w:type="spellStart"/>
      <w:r w:rsidRPr="009F405E">
        <w:rPr>
          <w:rFonts w:ascii="Calibri" w:eastAsia="Calibri" w:hAnsi="Calibri" w:cs="Calibri"/>
          <w:sz w:val="22"/>
          <w:szCs w:val="22"/>
        </w:rPr>
        <w:t>Leste</w:t>
      </w:r>
      <w:proofErr w:type="spellEnd"/>
      <w:r w:rsidRPr="009F405E">
        <w:rPr>
          <w:rFonts w:ascii="Calibri" w:eastAsia="Calibri" w:hAnsi="Calibri" w:cs="Calibri"/>
          <w:sz w:val="22"/>
          <w:szCs w:val="22"/>
        </w:rPr>
        <w:t xml:space="preserve">. Or email to: </w:t>
      </w:r>
      <w:hyperlink r:id="rId7">
        <w:r w:rsidRPr="009F405E">
          <w:rPr>
            <w:rFonts w:ascii="Calibri" w:eastAsia="Calibri" w:hAnsi="Calibri" w:cs="Calibri"/>
            <w:sz w:val="22"/>
            <w:szCs w:val="22"/>
            <w:u w:val="single"/>
          </w:rPr>
          <w:t>elamin@unfpa.org</w:t>
        </w:r>
      </w:hyperlink>
      <w:r w:rsidRPr="009F405E">
        <w:rPr>
          <w:rFonts w:ascii="Calibri" w:eastAsia="Calibri" w:hAnsi="Calibri" w:cs="Calibri"/>
          <w:sz w:val="22"/>
          <w:szCs w:val="22"/>
        </w:rPr>
        <w:t xml:space="preserve"> and </w:t>
      </w:r>
      <w:hyperlink r:id="rId8">
        <w:r w:rsidRPr="009F405E">
          <w:rPr>
            <w:rFonts w:ascii="Calibri" w:eastAsia="Calibri" w:hAnsi="Calibri" w:cs="Calibri"/>
            <w:sz w:val="22"/>
            <w:szCs w:val="22"/>
            <w:u w:val="single"/>
          </w:rPr>
          <w:t>jossoares@unfpa.org</w:t>
        </w:r>
      </w:hyperlink>
      <w:r w:rsidRPr="009F405E">
        <w:rPr>
          <w:rFonts w:ascii="Calibri" w:eastAsia="Calibri" w:hAnsi="Calibri" w:cs="Calibri"/>
          <w:sz w:val="22"/>
          <w:szCs w:val="22"/>
        </w:rPr>
        <w:t xml:space="preserve"> . The deadline for application is </w:t>
      </w:r>
      <w:r w:rsidRPr="00484BDF">
        <w:rPr>
          <w:rFonts w:ascii="Calibri" w:eastAsia="Calibri" w:hAnsi="Calibri" w:cs="Calibri"/>
          <w:b/>
          <w:sz w:val="22"/>
          <w:szCs w:val="22"/>
        </w:rPr>
        <w:t>5 December 2019</w:t>
      </w:r>
      <w:r w:rsidRPr="009F405E">
        <w:rPr>
          <w:rFonts w:ascii="Calibri" w:eastAsia="Calibri" w:hAnsi="Calibri" w:cs="Calibri"/>
          <w:sz w:val="22"/>
          <w:szCs w:val="22"/>
        </w:rPr>
        <w:t xml:space="preserve"> at 17.00 pm.</w:t>
      </w:r>
    </w:p>
    <w:p w14:paraId="2C8319D3" w14:textId="77777777" w:rsidR="00484BDF" w:rsidRPr="009F405E" w:rsidRDefault="00484BDF" w:rsidP="00484BDF">
      <w:pPr>
        <w:jc w:val="both"/>
        <w:rPr>
          <w:rFonts w:ascii="Calibri" w:eastAsia="Calibri" w:hAnsi="Calibri" w:cs="Calibri"/>
          <w:sz w:val="22"/>
          <w:szCs w:val="22"/>
        </w:rPr>
      </w:pPr>
    </w:p>
    <w:p w14:paraId="3C828C98" w14:textId="77777777" w:rsidR="00484BDF" w:rsidRPr="009F405E" w:rsidRDefault="00484BDF" w:rsidP="00484BDF">
      <w:pPr>
        <w:jc w:val="both"/>
        <w:rPr>
          <w:rFonts w:ascii="Calibri" w:eastAsia="Calibri" w:hAnsi="Calibri" w:cs="Calibri"/>
          <w:sz w:val="22"/>
          <w:szCs w:val="22"/>
        </w:rPr>
      </w:pPr>
      <w:r w:rsidRPr="009F405E">
        <w:rPr>
          <w:rFonts w:ascii="Calibri" w:eastAsia="Calibri" w:hAnsi="Calibri" w:cs="Calibri"/>
          <w:sz w:val="22"/>
          <w:szCs w:val="22"/>
        </w:rPr>
        <w:t>Approved.</w:t>
      </w:r>
    </w:p>
    <w:p w14:paraId="77586DFE" w14:textId="77777777" w:rsidR="00484BDF" w:rsidRPr="009F405E" w:rsidRDefault="00484BDF" w:rsidP="00484BDF">
      <w:pPr>
        <w:jc w:val="both"/>
        <w:rPr>
          <w:rFonts w:ascii="Calibri" w:eastAsia="Calibri" w:hAnsi="Calibri" w:cs="Calibri"/>
          <w:sz w:val="22"/>
          <w:szCs w:val="22"/>
        </w:rPr>
      </w:pPr>
    </w:p>
    <w:p w14:paraId="1680B41E" w14:textId="77777777" w:rsidR="00484BDF" w:rsidRPr="009F405E" w:rsidRDefault="00484BDF" w:rsidP="00484BDF">
      <w:pPr>
        <w:jc w:val="both"/>
        <w:rPr>
          <w:rFonts w:ascii="Calibri" w:eastAsia="Calibri" w:hAnsi="Calibri" w:cs="Calibri"/>
          <w:sz w:val="22"/>
          <w:szCs w:val="22"/>
          <w:u w:val="single"/>
        </w:rPr>
      </w:pPr>
      <w:r w:rsidRPr="009F405E">
        <w:rPr>
          <w:rFonts w:ascii="Calibri" w:eastAsia="Calibri" w:hAnsi="Calibri" w:cs="Calibri"/>
          <w:sz w:val="22"/>
          <w:szCs w:val="22"/>
          <w:u w:val="single"/>
        </w:rPr>
        <w:t>Mr. Ronny Lindstrom</w:t>
      </w:r>
    </w:p>
    <w:p w14:paraId="628AACB3" w14:textId="77777777" w:rsidR="00484BDF" w:rsidRPr="009F405E" w:rsidRDefault="00484BDF" w:rsidP="00484BDF">
      <w:pPr>
        <w:jc w:val="both"/>
        <w:rPr>
          <w:rFonts w:ascii="Calibri" w:eastAsia="Calibri" w:hAnsi="Calibri" w:cs="Calibri"/>
          <w:sz w:val="22"/>
          <w:szCs w:val="22"/>
        </w:rPr>
      </w:pPr>
      <w:r w:rsidRPr="009F405E">
        <w:rPr>
          <w:rFonts w:ascii="Calibri" w:eastAsia="Calibri" w:hAnsi="Calibri" w:cs="Calibri"/>
          <w:sz w:val="22"/>
          <w:szCs w:val="22"/>
        </w:rPr>
        <w:t>Representative</w:t>
      </w:r>
    </w:p>
    <w:p w14:paraId="46C484F3" w14:textId="77777777" w:rsidR="00484BDF" w:rsidRDefault="00484BDF" w:rsidP="006B2936">
      <w:pPr>
        <w:pStyle w:val="Body"/>
        <w:spacing w:after="0" w:line="240" w:lineRule="auto"/>
      </w:pPr>
    </w:p>
    <w:sectPr w:rsidR="00484BDF">
      <w:headerReference w:type="default" r:id="rId9"/>
      <w:footerReference w:type="default" r:id="rId10"/>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227A" w14:textId="77777777" w:rsidR="00495024" w:rsidRDefault="00495024">
      <w:r>
        <w:separator/>
      </w:r>
    </w:p>
  </w:endnote>
  <w:endnote w:type="continuationSeparator" w:id="0">
    <w:p w14:paraId="6C8B0B07" w14:textId="77777777" w:rsidR="00495024" w:rsidRDefault="0049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FC1D" w14:textId="77777777" w:rsidR="00495024" w:rsidRDefault="00495024">
      <w:r>
        <w:separator/>
      </w:r>
    </w:p>
  </w:footnote>
  <w:footnote w:type="continuationSeparator" w:id="0">
    <w:p w14:paraId="3379F0FA" w14:textId="77777777" w:rsidR="00495024" w:rsidRDefault="00495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AC03A6"/>
    <w:multiLevelType w:val="multilevel"/>
    <w:tmpl w:val="644A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549A"/>
    <w:multiLevelType w:val="hybridMultilevel"/>
    <w:tmpl w:val="D6481C34"/>
    <w:numStyleLink w:val="Bullets"/>
  </w:abstractNum>
  <w:abstractNum w:abstractNumId="4"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0357E"/>
    <w:multiLevelType w:val="multilevel"/>
    <w:tmpl w:val="C52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D6E5A"/>
    <w:multiLevelType w:val="hybridMultilevel"/>
    <w:tmpl w:val="AFDC0E9C"/>
    <w:numStyleLink w:val="ImportedStyle2"/>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3A2D04"/>
    <w:multiLevelType w:val="hybridMultilevel"/>
    <w:tmpl w:val="AFDC0E9C"/>
    <w:numStyleLink w:val="ImportedStyle2"/>
  </w:abstractNum>
  <w:abstractNum w:abstractNumId="10" w15:restartNumberingAfterBreak="0">
    <w:nsid w:val="21CE1522"/>
    <w:multiLevelType w:val="hybridMultilevel"/>
    <w:tmpl w:val="AFDC0E9C"/>
    <w:numStyleLink w:val="ImportedStyle2"/>
  </w:abstractNum>
  <w:abstractNum w:abstractNumId="11" w15:restartNumberingAfterBreak="0">
    <w:nsid w:val="23E66EC0"/>
    <w:multiLevelType w:val="hybridMultilevel"/>
    <w:tmpl w:val="AD88D24E"/>
    <w:numStyleLink w:val="ImportedStyle1"/>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D96FD9"/>
    <w:multiLevelType w:val="hybridMultilevel"/>
    <w:tmpl w:val="D6481C34"/>
    <w:numStyleLink w:val="Bullets"/>
  </w:abstractNum>
  <w:abstractNum w:abstractNumId="14" w15:restartNumberingAfterBreak="0">
    <w:nsid w:val="2C8229F6"/>
    <w:multiLevelType w:val="hybridMultilevel"/>
    <w:tmpl w:val="CB4C98C6"/>
    <w:numStyleLink w:val="ImportedStyle3"/>
  </w:abstractNum>
  <w:abstractNum w:abstractNumId="15" w15:restartNumberingAfterBreak="0">
    <w:nsid w:val="2EB10669"/>
    <w:multiLevelType w:val="hybridMultilevel"/>
    <w:tmpl w:val="AD88D24E"/>
    <w:numStyleLink w:val="ImportedStyle1"/>
  </w:abstractNum>
  <w:abstractNum w:abstractNumId="16"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7542D35"/>
    <w:multiLevelType w:val="hybridMultilevel"/>
    <w:tmpl w:val="B778021C"/>
    <w:numStyleLink w:val="ImportedStyle10"/>
  </w:abstractNum>
  <w:abstractNum w:abstractNumId="22" w15:restartNumberingAfterBreak="0">
    <w:nsid w:val="501A3ED8"/>
    <w:multiLevelType w:val="hybridMultilevel"/>
    <w:tmpl w:val="D6481C34"/>
    <w:numStyleLink w:val="Bullets"/>
  </w:abstractNum>
  <w:abstractNum w:abstractNumId="23"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71C98"/>
    <w:multiLevelType w:val="hybridMultilevel"/>
    <w:tmpl w:val="AD88D24E"/>
    <w:numStyleLink w:val="ImportedStyle1"/>
  </w:abstractNum>
  <w:abstractNum w:abstractNumId="2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6747FE1"/>
    <w:multiLevelType w:val="hybridMultilevel"/>
    <w:tmpl w:val="AD88D24E"/>
    <w:numStyleLink w:val="ImportedStyle1"/>
  </w:abstractNum>
  <w:abstractNum w:abstractNumId="27" w15:restartNumberingAfterBreak="0">
    <w:nsid w:val="7E1F5270"/>
    <w:multiLevelType w:val="hybridMultilevel"/>
    <w:tmpl w:val="AD88D24E"/>
    <w:numStyleLink w:val="ImportedStyle1"/>
  </w:abstractNum>
  <w:num w:numId="1">
    <w:abstractNumId w:val="8"/>
  </w:num>
  <w:num w:numId="2">
    <w:abstractNumId w:val="22"/>
  </w:num>
  <w:num w:numId="3">
    <w:abstractNumId w:val="19"/>
  </w:num>
  <w:num w:numId="4">
    <w:abstractNumId w:val="7"/>
  </w:num>
  <w:num w:numId="5">
    <w:abstractNumId w:val="20"/>
  </w:num>
  <w:num w:numId="6">
    <w:abstractNumId w:val="14"/>
  </w:num>
  <w:num w:numId="7">
    <w:abstractNumId w:val="18"/>
  </w:num>
  <w:num w:numId="8">
    <w:abstractNumId w:val="16"/>
  </w:num>
  <w:num w:numId="9">
    <w:abstractNumId w:val="25"/>
  </w:num>
  <w:num w:numId="10">
    <w:abstractNumId w:val="4"/>
  </w:num>
  <w:num w:numId="11">
    <w:abstractNumId w:val="12"/>
  </w:num>
  <w:num w:numId="12">
    <w:abstractNumId w:val="21"/>
  </w:num>
  <w:num w:numId="13">
    <w:abstractNumId w:val="17"/>
  </w:num>
  <w:num w:numId="14">
    <w:abstractNumId w:val="5"/>
  </w:num>
  <w:num w:numId="15">
    <w:abstractNumId w:val="0"/>
  </w:num>
  <w:num w:numId="16">
    <w:abstractNumId w:val="27"/>
  </w:num>
  <w:num w:numId="17">
    <w:abstractNumId w:val="13"/>
  </w:num>
  <w:num w:numId="18">
    <w:abstractNumId w:val="9"/>
  </w:num>
  <w:num w:numId="19">
    <w:abstractNumId w:val="24"/>
  </w:num>
  <w:num w:numId="20">
    <w:abstractNumId w:val="3"/>
  </w:num>
  <w:num w:numId="21">
    <w:abstractNumId w:val="10"/>
  </w:num>
  <w:num w:numId="22">
    <w:abstractNumId w:val="26"/>
  </w:num>
  <w:num w:numId="23">
    <w:abstractNumId w:val="15"/>
  </w:num>
  <w:num w:numId="24">
    <w:abstractNumId w:val="11"/>
  </w:num>
  <w:num w:numId="25">
    <w:abstractNumId w:val="2"/>
  </w:num>
  <w:num w:numId="26">
    <w:abstractNumId w:val="23"/>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NTEyMTQ1NzQzNjBS0lEKTi0uzszPAykwqQUA7gKlQywAAAA="/>
  </w:docVars>
  <w:rsids>
    <w:rsidRoot w:val="00743231"/>
    <w:rsid w:val="00045C81"/>
    <w:rsid w:val="00055E5D"/>
    <w:rsid w:val="00057133"/>
    <w:rsid w:val="000A6F95"/>
    <w:rsid w:val="000C3189"/>
    <w:rsid w:val="000C43B8"/>
    <w:rsid w:val="000C5AEC"/>
    <w:rsid w:val="000E5C90"/>
    <w:rsid w:val="000E6769"/>
    <w:rsid w:val="000F6E92"/>
    <w:rsid w:val="00126007"/>
    <w:rsid w:val="00126404"/>
    <w:rsid w:val="00131EDA"/>
    <w:rsid w:val="0015209B"/>
    <w:rsid w:val="00161549"/>
    <w:rsid w:val="00162E13"/>
    <w:rsid w:val="00186330"/>
    <w:rsid w:val="0019384F"/>
    <w:rsid w:val="001B20D7"/>
    <w:rsid w:val="001B4289"/>
    <w:rsid w:val="001E127E"/>
    <w:rsid w:val="001E5E1D"/>
    <w:rsid w:val="001F4CC9"/>
    <w:rsid w:val="00203424"/>
    <w:rsid w:val="00227F4B"/>
    <w:rsid w:val="00243039"/>
    <w:rsid w:val="00282E1B"/>
    <w:rsid w:val="00294A04"/>
    <w:rsid w:val="002C5972"/>
    <w:rsid w:val="002D77C9"/>
    <w:rsid w:val="00343739"/>
    <w:rsid w:val="00347FD5"/>
    <w:rsid w:val="00356007"/>
    <w:rsid w:val="00364310"/>
    <w:rsid w:val="00364FB9"/>
    <w:rsid w:val="003809A7"/>
    <w:rsid w:val="003D237F"/>
    <w:rsid w:val="004072BB"/>
    <w:rsid w:val="00414684"/>
    <w:rsid w:val="0042362D"/>
    <w:rsid w:val="004431F0"/>
    <w:rsid w:val="0045155D"/>
    <w:rsid w:val="00481FB5"/>
    <w:rsid w:val="00484BDF"/>
    <w:rsid w:val="00495024"/>
    <w:rsid w:val="004A072C"/>
    <w:rsid w:val="004C4606"/>
    <w:rsid w:val="004F24BC"/>
    <w:rsid w:val="004F5FCA"/>
    <w:rsid w:val="00513FAC"/>
    <w:rsid w:val="005253A2"/>
    <w:rsid w:val="00551AC4"/>
    <w:rsid w:val="005649DE"/>
    <w:rsid w:val="00567CBB"/>
    <w:rsid w:val="00596D95"/>
    <w:rsid w:val="005B5BF9"/>
    <w:rsid w:val="005B7758"/>
    <w:rsid w:val="005D29FA"/>
    <w:rsid w:val="005D6313"/>
    <w:rsid w:val="005E0232"/>
    <w:rsid w:val="005E2229"/>
    <w:rsid w:val="005F56F0"/>
    <w:rsid w:val="00613BA6"/>
    <w:rsid w:val="00625AD3"/>
    <w:rsid w:val="0066383B"/>
    <w:rsid w:val="006741CD"/>
    <w:rsid w:val="006A4AF8"/>
    <w:rsid w:val="006B2392"/>
    <w:rsid w:val="006B2936"/>
    <w:rsid w:val="006B70BB"/>
    <w:rsid w:val="00703828"/>
    <w:rsid w:val="0070635E"/>
    <w:rsid w:val="00723936"/>
    <w:rsid w:val="007304D2"/>
    <w:rsid w:val="00732422"/>
    <w:rsid w:val="00743231"/>
    <w:rsid w:val="00767397"/>
    <w:rsid w:val="0079740E"/>
    <w:rsid w:val="007D0071"/>
    <w:rsid w:val="007D4168"/>
    <w:rsid w:val="007E07F3"/>
    <w:rsid w:val="00847988"/>
    <w:rsid w:val="00851B7D"/>
    <w:rsid w:val="0085559C"/>
    <w:rsid w:val="008B38B7"/>
    <w:rsid w:val="008B7FEB"/>
    <w:rsid w:val="008C0E7E"/>
    <w:rsid w:val="008C24C8"/>
    <w:rsid w:val="008F0F99"/>
    <w:rsid w:val="0094306B"/>
    <w:rsid w:val="009462E8"/>
    <w:rsid w:val="00960278"/>
    <w:rsid w:val="00961FD4"/>
    <w:rsid w:val="009657FB"/>
    <w:rsid w:val="009C0FE0"/>
    <w:rsid w:val="009C3A70"/>
    <w:rsid w:val="009F5874"/>
    <w:rsid w:val="00A511D3"/>
    <w:rsid w:val="00AA4915"/>
    <w:rsid w:val="00AB6772"/>
    <w:rsid w:val="00B25D4D"/>
    <w:rsid w:val="00B308DA"/>
    <w:rsid w:val="00B35AAC"/>
    <w:rsid w:val="00B5302F"/>
    <w:rsid w:val="00B57833"/>
    <w:rsid w:val="00B6768A"/>
    <w:rsid w:val="00BB1470"/>
    <w:rsid w:val="00BC7CA2"/>
    <w:rsid w:val="00C140CC"/>
    <w:rsid w:val="00C31D5B"/>
    <w:rsid w:val="00C327AF"/>
    <w:rsid w:val="00C513DB"/>
    <w:rsid w:val="00C73E2B"/>
    <w:rsid w:val="00C90D70"/>
    <w:rsid w:val="00D262BA"/>
    <w:rsid w:val="00D9538F"/>
    <w:rsid w:val="00DA1D81"/>
    <w:rsid w:val="00DF0A6C"/>
    <w:rsid w:val="00E05F76"/>
    <w:rsid w:val="00E16856"/>
    <w:rsid w:val="00E3636D"/>
    <w:rsid w:val="00E444EC"/>
    <w:rsid w:val="00E47CF1"/>
    <w:rsid w:val="00E52A9F"/>
    <w:rsid w:val="00EE0651"/>
    <w:rsid w:val="00EE40EE"/>
    <w:rsid w:val="00F177B3"/>
    <w:rsid w:val="00F2686E"/>
    <w:rsid w:val="00F313EC"/>
    <w:rsid w:val="00F35223"/>
    <w:rsid w:val="00F43974"/>
    <w:rsid w:val="00F624F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CD4C21B3-4298-483A-8A5D-42E87DD4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soares@unfpa.org" TargetMode="External"/><Relationship Id="rId3" Type="http://schemas.openxmlformats.org/officeDocument/2006/relationships/settings" Target="settings.xml"/><Relationship Id="rId7" Type="http://schemas.openxmlformats.org/officeDocument/2006/relationships/hyperlink" Target="mailto:elamin@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UNFPA Prog1</cp:lastModifiedBy>
  <cp:revision>2</cp:revision>
  <cp:lastPrinted>2018-05-01T17:47:00Z</cp:lastPrinted>
  <dcterms:created xsi:type="dcterms:W3CDTF">2019-11-21T07:11:00Z</dcterms:created>
  <dcterms:modified xsi:type="dcterms:W3CDTF">2019-11-21T07:11:00Z</dcterms:modified>
</cp:coreProperties>
</file>